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CD" w:rsidRDefault="008A7DCD">
      <w:pPr>
        <w:pStyle w:val="ConsPlusTitlePage"/>
      </w:pPr>
      <w:r>
        <w:t xml:space="preserve">Документ предоставлен </w:t>
      </w:r>
      <w:hyperlink r:id="rId4" w:history="1">
        <w:r>
          <w:rPr>
            <w:color w:val="0000FF"/>
          </w:rPr>
          <w:t>КонсультантПлюс</w:t>
        </w:r>
      </w:hyperlink>
      <w:r>
        <w:br/>
      </w:r>
    </w:p>
    <w:p w:rsidR="008A7DCD" w:rsidRDefault="008A7DC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A7DCD">
        <w:tc>
          <w:tcPr>
            <w:tcW w:w="4677" w:type="dxa"/>
            <w:tcBorders>
              <w:top w:val="nil"/>
              <w:left w:val="nil"/>
              <w:bottom w:val="nil"/>
              <w:right w:val="nil"/>
            </w:tcBorders>
          </w:tcPr>
          <w:p w:rsidR="008A7DCD" w:rsidRDefault="008A7DCD">
            <w:pPr>
              <w:pStyle w:val="ConsPlusNormal"/>
              <w:outlineLvl w:val="0"/>
            </w:pPr>
            <w:r>
              <w:t>2 декабря 2019 года</w:t>
            </w:r>
          </w:p>
        </w:tc>
        <w:tc>
          <w:tcPr>
            <w:tcW w:w="4677" w:type="dxa"/>
            <w:tcBorders>
              <w:top w:val="nil"/>
              <w:left w:val="nil"/>
              <w:bottom w:val="nil"/>
              <w:right w:val="nil"/>
            </w:tcBorders>
          </w:tcPr>
          <w:p w:rsidR="008A7DCD" w:rsidRDefault="008A7DCD">
            <w:pPr>
              <w:pStyle w:val="ConsPlusNormal"/>
              <w:jc w:val="right"/>
              <w:outlineLvl w:val="0"/>
            </w:pPr>
            <w:r>
              <w:t>N 382-ФЗ</w:t>
            </w:r>
          </w:p>
        </w:tc>
      </w:tr>
    </w:tbl>
    <w:p w:rsidR="008A7DCD" w:rsidRDefault="008A7DCD">
      <w:pPr>
        <w:pStyle w:val="ConsPlusNormal"/>
        <w:pBdr>
          <w:top w:val="single" w:sz="6" w:space="0" w:color="auto"/>
        </w:pBdr>
        <w:spacing w:before="100" w:after="100"/>
        <w:jc w:val="both"/>
        <w:rPr>
          <w:sz w:val="2"/>
          <w:szCs w:val="2"/>
        </w:rPr>
      </w:pPr>
    </w:p>
    <w:p w:rsidR="008A7DCD" w:rsidRDefault="008A7DCD">
      <w:pPr>
        <w:pStyle w:val="ConsPlusNormal"/>
        <w:jc w:val="both"/>
      </w:pPr>
    </w:p>
    <w:p w:rsidR="008A7DCD" w:rsidRDefault="008A7DCD">
      <w:pPr>
        <w:pStyle w:val="ConsPlusTitle"/>
        <w:jc w:val="center"/>
      </w:pPr>
      <w:r>
        <w:t>РОССИЙСКАЯ ФЕДЕРАЦИЯ</w:t>
      </w:r>
    </w:p>
    <w:p w:rsidR="008A7DCD" w:rsidRDefault="008A7DCD">
      <w:pPr>
        <w:pStyle w:val="ConsPlusTitle"/>
        <w:jc w:val="center"/>
      </w:pPr>
    </w:p>
    <w:p w:rsidR="008A7DCD" w:rsidRDefault="008A7DCD">
      <w:pPr>
        <w:pStyle w:val="ConsPlusTitle"/>
        <w:jc w:val="center"/>
      </w:pPr>
      <w:r>
        <w:t>ФЕДЕРАЛЬНЫЙ ЗАКОН</w:t>
      </w:r>
    </w:p>
    <w:p w:rsidR="008A7DCD" w:rsidRDefault="008A7DCD">
      <w:pPr>
        <w:pStyle w:val="ConsPlusTitle"/>
        <w:ind w:firstLine="540"/>
        <w:jc w:val="both"/>
      </w:pPr>
    </w:p>
    <w:p w:rsidR="008A7DCD" w:rsidRDefault="008A7DCD">
      <w:pPr>
        <w:pStyle w:val="ConsPlusTitle"/>
        <w:jc w:val="center"/>
      </w:pPr>
      <w:r>
        <w:t>О БЮДЖЕТЕ</w:t>
      </w:r>
    </w:p>
    <w:p w:rsidR="008A7DCD" w:rsidRDefault="008A7DCD">
      <w:pPr>
        <w:pStyle w:val="ConsPlusTitle"/>
        <w:jc w:val="center"/>
      </w:pPr>
      <w:r>
        <w:t>ФЕДЕРАЛЬНОГО ФОНДА ОБЯЗАТЕЛЬНОГО МЕДИЦИНСКОГО СТРАХОВАНИЯ</w:t>
      </w:r>
    </w:p>
    <w:p w:rsidR="008A7DCD" w:rsidRDefault="008A7DCD">
      <w:pPr>
        <w:pStyle w:val="ConsPlusTitle"/>
        <w:jc w:val="center"/>
      </w:pPr>
      <w:r>
        <w:t>НА 2020 ГОД И НА ПЛАНОВЫЙ ПЕРИОД 2021</w:t>
      </w:r>
      <w:proofErr w:type="gramStart"/>
      <w:r>
        <w:t xml:space="preserve"> И</w:t>
      </w:r>
      <w:proofErr w:type="gramEnd"/>
      <w:r>
        <w:t xml:space="preserve"> 2022 ГОДОВ</w:t>
      </w:r>
    </w:p>
    <w:p w:rsidR="008A7DCD" w:rsidRDefault="008A7DCD">
      <w:pPr>
        <w:pStyle w:val="ConsPlusNormal"/>
        <w:jc w:val="both"/>
      </w:pPr>
    </w:p>
    <w:p w:rsidR="008A7DCD" w:rsidRDefault="008A7DCD">
      <w:pPr>
        <w:pStyle w:val="ConsPlusNormal"/>
        <w:jc w:val="right"/>
      </w:pPr>
      <w:proofErr w:type="gramStart"/>
      <w:r>
        <w:t>Принят</w:t>
      </w:r>
      <w:proofErr w:type="gramEnd"/>
    </w:p>
    <w:p w:rsidR="008A7DCD" w:rsidRDefault="008A7DCD">
      <w:pPr>
        <w:pStyle w:val="ConsPlusNormal"/>
        <w:jc w:val="right"/>
      </w:pPr>
      <w:r>
        <w:t>Государственной Думой</w:t>
      </w:r>
    </w:p>
    <w:p w:rsidR="008A7DCD" w:rsidRDefault="008A7DCD">
      <w:pPr>
        <w:pStyle w:val="ConsPlusNormal"/>
        <w:jc w:val="right"/>
      </w:pPr>
      <w:r>
        <w:t>21 ноября 2019 года</w:t>
      </w:r>
    </w:p>
    <w:p w:rsidR="008A7DCD" w:rsidRDefault="008A7DCD">
      <w:pPr>
        <w:pStyle w:val="ConsPlusNormal"/>
        <w:jc w:val="both"/>
      </w:pPr>
    </w:p>
    <w:p w:rsidR="008A7DCD" w:rsidRDefault="008A7DCD">
      <w:pPr>
        <w:pStyle w:val="ConsPlusNormal"/>
        <w:jc w:val="right"/>
      </w:pPr>
      <w:r>
        <w:t>Одобрен</w:t>
      </w:r>
    </w:p>
    <w:p w:rsidR="008A7DCD" w:rsidRDefault="008A7DCD">
      <w:pPr>
        <w:pStyle w:val="ConsPlusNormal"/>
        <w:jc w:val="right"/>
      </w:pPr>
      <w:r>
        <w:t>Советом Федерации</w:t>
      </w:r>
    </w:p>
    <w:p w:rsidR="008A7DCD" w:rsidRDefault="008A7DCD">
      <w:pPr>
        <w:pStyle w:val="ConsPlusNormal"/>
        <w:jc w:val="right"/>
      </w:pPr>
      <w:r>
        <w:t>25 ноября 2019 года</w:t>
      </w:r>
    </w:p>
    <w:p w:rsidR="008A7DCD" w:rsidRDefault="008A7DCD">
      <w:pPr>
        <w:pStyle w:val="ConsPlusNormal"/>
        <w:jc w:val="both"/>
      </w:pPr>
    </w:p>
    <w:p w:rsidR="008A7DCD" w:rsidRDefault="008A7DCD">
      <w:pPr>
        <w:pStyle w:val="ConsPlusTitle"/>
        <w:ind w:firstLine="540"/>
        <w:jc w:val="both"/>
        <w:outlineLvl w:val="1"/>
      </w:pPr>
      <w:r>
        <w:t>Статья 1. Основные характеристики бюджета Федерального фонда обязательного медицинского страхования на 2020 год и на плановый период 2021 и 2022 годов</w:t>
      </w:r>
    </w:p>
    <w:p w:rsidR="008A7DCD" w:rsidRDefault="008A7DCD">
      <w:pPr>
        <w:pStyle w:val="ConsPlusNormal"/>
        <w:jc w:val="both"/>
      </w:pPr>
    </w:p>
    <w:p w:rsidR="008A7DCD" w:rsidRDefault="008A7DCD">
      <w:pPr>
        <w:pStyle w:val="ConsPlusNormal"/>
        <w:ind w:firstLine="540"/>
        <w:jc w:val="both"/>
      </w:pPr>
      <w:r>
        <w:t>1. Утвердить основные характеристики бюджета Федерального фонда обязательного медицинского страхования (далее - Фонд) на 2020 год:</w:t>
      </w:r>
    </w:p>
    <w:p w:rsidR="008A7DCD" w:rsidRDefault="008A7DCD">
      <w:pPr>
        <w:pStyle w:val="ConsPlusNormal"/>
        <w:spacing w:before="220"/>
        <w:ind w:firstLine="540"/>
        <w:jc w:val="both"/>
      </w:pPr>
      <w:r>
        <w:t>1) прогнозируемый общий объем доходов бюджета Фонда в сумме 2 367 232 496,6 тыс. рублей, в том числе за счет межбюджетных трансфертов, получаемых из федерального бюджета в сумме 246 742 139,2 тыс. рублей;</w:t>
      </w:r>
    </w:p>
    <w:p w:rsidR="008A7DCD" w:rsidRDefault="008A7DCD">
      <w:pPr>
        <w:pStyle w:val="ConsPlusNormal"/>
        <w:spacing w:before="220"/>
        <w:ind w:firstLine="540"/>
        <w:jc w:val="both"/>
      </w:pPr>
      <w:r>
        <w:t>2) общий объем расходов бюджета Фонда в сумме 2 368 610 870,2 тыс. рублей;</w:t>
      </w:r>
    </w:p>
    <w:p w:rsidR="008A7DCD" w:rsidRDefault="008A7DCD">
      <w:pPr>
        <w:pStyle w:val="ConsPlusNormal"/>
        <w:spacing w:before="220"/>
        <w:ind w:firstLine="540"/>
        <w:jc w:val="both"/>
      </w:pPr>
      <w:r>
        <w:t>3) объем дефицита бюджета Фонда в сумме 1 378 373,6 тыс. рублей.</w:t>
      </w:r>
    </w:p>
    <w:p w:rsidR="008A7DCD" w:rsidRDefault="008A7DCD">
      <w:pPr>
        <w:pStyle w:val="ConsPlusNormal"/>
        <w:spacing w:before="220"/>
        <w:ind w:firstLine="540"/>
        <w:jc w:val="both"/>
      </w:pPr>
      <w:r>
        <w:t>2. Утвердить основные характеристики бюджета Фонда на плановый период 2021 и 2022 годов:</w:t>
      </w:r>
    </w:p>
    <w:p w:rsidR="008A7DCD" w:rsidRDefault="008A7DCD">
      <w:pPr>
        <w:pStyle w:val="ConsPlusNormal"/>
        <w:spacing w:before="220"/>
        <w:ind w:firstLine="540"/>
        <w:jc w:val="both"/>
      </w:pPr>
      <w:proofErr w:type="gramStart"/>
      <w:r>
        <w:t>1) прогнозируемый общий объем доходов бюджета Фонда на 2021 год в сумме 2 511 009 140,7 тыс. рублей, в том числе за счет межбюджетных трансфертов, получаемых из федерального бюджета в сумме 272 159 067,6 тыс. рублей, и на 2022 год в сумме 2 645 681 148,1 тыс. рублей, в том числе за счет межбюджетных трансфертов, получаемых из федерального бюджета в</w:t>
      </w:r>
      <w:proofErr w:type="gramEnd"/>
      <w:r>
        <w:t xml:space="preserve"> сумме 273 000 996,4 тыс. рублей;</w:t>
      </w:r>
    </w:p>
    <w:p w:rsidR="008A7DCD" w:rsidRDefault="008A7DCD">
      <w:pPr>
        <w:pStyle w:val="ConsPlusNormal"/>
        <w:spacing w:before="220"/>
        <w:ind w:firstLine="540"/>
        <w:jc w:val="both"/>
      </w:pPr>
      <w:r>
        <w:t>2) общий объем расходов бюджета Фонда на 2021 год в сумме 2 515 867 774,7 тыс. рублей и на 2022 год в сумме 2 652 635 258,7 тыс. рублей;</w:t>
      </w:r>
    </w:p>
    <w:p w:rsidR="008A7DCD" w:rsidRDefault="008A7DCD">
      <w:pPr>
        <w:pStyle w:val="ConsPlusNormal"/>
        <w:spacing w:before="220"/>
        <w:ind w:firstLine="540"/>
        <w:jc w:val="both"/>
      </w:pPr>
      <w:r>
        <w:t>3) объем дефицита бюджета Фонда на 2021 год в сумме 4 858 634,0 тыс. рублей и на 2022 год в сумме 6 954 110,6 тыс. рублей.</w:t>
      </w:r>
    </w:p>
    <w:p w:rsidR="008A7DCD" w:rsidRDefault="008A7DCD">
      <w:pPr>
        <w:pStyle w:val="ConsPlusNormal"/>
        <w:jc w:val="both"/>
      </w:pPr>
    </w:p>
    <w:p w:rsidR="008A7DCD" w:rsidRDefault="008A7DCD">
      <w:pPr>
        <w:pStyle w:val="ConsPlusTitle"/>
        <w:ind w:firstLine="540"/>
        <w:jc w:val="both"/>
        <w:outlineLvl w:val="1"/>
      </w:pPr>
      <w:r>
        <w:t xml:space="preserve">Статья 2. Главные администраторы доходов бюджета Фонда, главные администраторы </w:t>
      </w:r>
      <w:proofErr w:type="gramStart"/>
      <w:r>
        <w:t>источников финансирования дефицита бюджета Фонда</w:t>
      </w:r>
      <w:proofErr w:type="gramEnd"/>
    </w:p>
    <w:p w:rsidR="008A7DCD" w:rsidRDefault="008A7DCD">
      <w:pPr>
        <w:pStyle w:val="ConsPlusNormal"/>
        <w:jc w:val="both"/>
      </w:pPr>
    </w:p>
    <w:p w:rsidR="008A7DCD" w:rsidRDefault="008A7DCD">
      <w:pPr>
        <w:pStyle w:val="ConsPlusNormal"/>
        <w:ind w:firstLine="540"/>
        <w:jc w:val="both"/>
      </w:pPr>
      <w:r>
        <w:t xml:space="preserve">1. Утвердить перечень главных администраторов доходов бюджета Фонда согласно </w:t>
      </w:r>
      <w:hyperlink w:anchor="P92" w:history="1">
        <w:r>
          <w:rPr>
            <w:color w:val="0000FF"/>
          </w:rPr>
          <w:t>приложению 1</w:t>
        </w:r>
      </w:hyperlink>
      <w:r>
        <w:t xml:space="preserve"> к настоящему Федеральному закону.</w:t>
      </w:r>
    </w:p>
    <w:p w:rsidR="008A7DCD" w:rsidRDefault="008A7DCD">
      <w:pPr>
        <w:pStyle w:val="ConsPlusNormal"/>
        <w:spacing w:before="220"/>
        <w:ind w:firstLine="540"/>
        <w:jc w:val="both"/>
      </w:pPr>
      <w:r>
        <w:t xml:space="preserve">2. Утвердить перечень главных </w:t>
      </w:r>
      <w:proofErr w:type="gramStart"/>
      <w:r>
        <w:t>администраторов источников финансирования дефицита бюджета Фонда</w:t>
      </w:r>
      <w:proofErr w:type="gramEnd"/>
      <w:r>
        <w:t xml:space="preserve"> согласно </w:t>
      </w:r>
      <w:hyperlink w:anchor="P521" w:history="1">
        <w:r>
          <w:rPr>
            <w:color w:val="0000FF"/>
          </w:rPr>
          <w:t>приложению 2</w:t>
        </w:r>
      </w:hyperlink>
      <w:r>
        <w:t xml:space="preserve"> к настоящему Федеральному закону.</w:t>
      </w:r>
    </w:p>
    <w:p w:rsidR="008A7DCD" w:rsidRDefault="008A7DCD">
      <w:pPr>
        <w:pStyle w:val="ConsPlusNormal"/>
        <w:spacing w:before="220"/>
        <w:ind w:firstLine="540"/>
        <w:jc w:val="both"/>
      </w:pPr>
      <w:r>
        <w:t xml:space="preserve">3. </w:t>
      </w:r>
      <w:proofErr w:type="gramStart"/>
      <w:r>
        <w:t>Установить, что в случае изменения в 2020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2020 год на основании нормативного правового акта</w:t>
      </w:r>
      <w:proofErr w:type="gramEnd"/>
      <w:r>
        <w:t xml:space="preserve"> Министерства финансов Российской Федерации.</w:t>
      </w:r>
    </w:p>
    <w:p w:rsidR="008A7DCD" w:rsidRDefault="008A7DCD">
      <w:pPr>
        <w:pStyle w:val="ConsPlusNormal"/>
        <w:jc w:val="both"/>
      </w:pPr>
    </w:p>
    <w:p w:rsidR="008A7DCD" w:rsidRDefault="008A7DCD">
      <w:pPr>
        <w:pStyle w:val="ConsPlusTitle"/>
        <w:ind w:firstLine="540"/>
        <w:jc w:val="both"/>
        <w:outlineLvl w:val="1"/>
      </w:pPr>
      <w:r>
        <w:t>Статья 3. Источники внутреннего финансирования дефицита бюджета Фонда</w:t>
      </w:r>
    </w:p>
    <w:p w:rsidR="008A7DCD" w:rsidRDefault="008A7DCD">
      <w:pPr>
        <w:pStyle w:val="ConsPlusNormal"/>
        <w:jc w:val="both"/>
      </w:pPr>
    </w:p>
    <w:p w:rsidR="008A7DCD" w:rsidRDefault="008A7DCD">
      <w:pPr>
        <w:pStyle w:val="ConsPlusNormal"/>
        <w:ind w:firstLine="540"/>
        <w:jc w:val="both"/>
      </w:pPr>
      <w:r>
        <w:t xml:space="preserve">Утвердить источники внутреннего финансирования дефицита бюджета Фонда на 2020 год и на плановый период 2021 и 2022 годов согласно </w:t>
      </w:r>
      <w:hyperlink w:anchor="P560" w:history="1">
        <w:r>
          <w:rPr>
            <w:color w:val="0000FF"/>
          </w:rPr>
          <w:t>приложению 3</w:t>
        </w:r>
      </w:hyperlink>
      <w:r>
        <w:t xml:space="preserve"> к настоящему Федеральному закону.</w:t>
      </w:r>
    </w:p>
    <w:p w:rsidR="008A7DCD" w:rsidRDefault="008A7DCD">
      <w:pPr>
        <w:pStyle w:val="ConsPlusNormal"/>
        <w:jc w:val="both"/>
      </w:pPr>
    </w:p>
    <w:p w:rsidR="008A7DCD" w:rsidRDefault="008A7DCD">
      <w:pPr>
        <w:pStyle w:val="ConsPlusTitle"/>
        <w:ind w:firstLine="540"/>
        <w:jc w:val="both"/>
        <w:outlineLvl w:val="1"/>
      </w:pPr>
      <w:r>
        <w:t>Статья 4. Бюджетные ассигнования бюджета Фонда на 2020 год и на плановый период 2021 и 2022 годов</w:t>
      </w:r>
    </w:p>
    <w:p w:rsidR="008A7DCD" w:rsidRDefault="008A7DCD">
      <w:pPr>
        <w:pStyle w:val="ConsPlusNormal"/>
        <w:jc w:val="both"/>
      </w:pPr>
    </w:p>
    <w:p w:rsidR="008A7DCD" w:rsidRDefault="008A7DCD">
      <w:pPr>
        <w:pStyle w:val="ConsPlusNormal"/>
        <w:ind w:firstLine="540"/>
        <w:jc w:val="both"/>
      </w:pPr>
      <w:r>
        <w:t xml:space="preserve">Утвердить распределение бюджетных ассигнований бюджета Фонда по разделам, подразделам, целевым статьям и группам </w:t>
      </w:r>
      <w:proofErr w:type="gramStart"/>
      <w:r>
        <w:t>видов расходов классификации расходов бюджетов</w:t>
      </w:r>
      <w:proofErr w:type="gramEnd"/>
      <w:r>
        <w:t>:</w:t>
      </w:r>
    </w:p>
    <w:p w:rsidR="008A7DCD" w:rsidRDefault="008A7DCD">
      <w:pPr>
        <w:pStyle w:val="ConsPlusNormal"/>
        <w:spacing w:before="220"/>
        <w:ind w:firstLine="540"/>
        <w:jc w:val="both"/>
      </w:pPr>
      <w:r>
        <w:t xml:space="preserve">1) на 2020 год согласно </w:t>
      </w:r>
      <w:hyperlink w:anchor="P622" w:history="1">
        <w:r>
          <w:rPr>
            <w:color w:val="0000FF"/>
          </w:rPr>
          <w:t>приложению 4</w:t>
        </w:r>
      </w:hyperlink>
      <w:r>
        <w:t xml:space="preserve"> к настоящему Федеральному закону;</w:t>
      </w:r>
    </w:p>
    <w:p w:rsidR="008A7DCD" w:rsidRDefault="008A7DCD">
      <w:pPr>
        <w:pStyle w:val="ConsPlusNormal"/>
        <w:spacing w:before="220"/>
        <w:ind w:firstLine="540"/>
        <w:jc w:val="both"/>
      </w:pPr>
      <w:r>
        <w:t xml:space="preserve">2) на плановый период 2021 и 2022 годов согласно </w:t>
      </w:r>
      <w:hyperlink w:anchor="P936" w:history="1">
        <w:r>
          <w:rPr>
            <w:color w:val="0000FF"/>
          </w:rPr>
          <w:t>приложению 5</w:t>
        </w:r>
      </w:hyperlink>
      <w:r>
        <w:t xml:space="preserve"> к настоящему Федеральному закону.</w:t>
      </w:r>
    </w:p>
    <w:p w:rsidR="008A7DCD" w:rsidRDefault="008A7DCD">
      <w:pPr>
        <w:pStyle w:val="ConsPlusNormal"/>
        <w:jc w:val="both"/>
      </w:pPr>
    </w:p>
    <w:p w:rsidR="008A7DCD" w:rsidRDefault="008A7DCD">
      <w:pPr>
        <w:pStyle w:val="ConsPlusTitle"/>
        <w:ind w:firstLine="540"/>
        <w:jc w:val="both"/>
        <w:outlineLvl w:val="1"/>
      </w:pPr>
      <w:r>
        <w:t>Статья 5. Межбюджетные трансферты из бюджета Фонда другим бюджетам бюджетной системы Российской Федерации</w:t>
      </w:r>
    </w:p>
    <w:p w:rsidR="008A7DCD" w:rsidRDefault="008A7DCD">
      <w:pPr>
        <w:pStyle w:val="ConsPlusNormal"/>
        <w:jc w:val="both"/>
      </w:pPr>
    </w:p>
    <w:p w:rsidR="008A7DCD" w:rsidRDefault="008A7DCD">
      <w:pPr>
        <w:pStyle w:val="ConsPlusNormal"/>
        <w:ind w:firstLine="540"/>
        <w:jc w:val="both"/>
      </w:pPr>
      <w:r>
        <w:t xml:space="preserve">1. 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2020 год согласно </w:t>
      </w:r>
      <w:hyperlink w:anchor="P1300" w:history="1">
        <w:r>
          <w:rPr>
            <w:color w:val="0000FF"/>
          </w:rPr>
          <w:t>приложению 6</w:t>
        </w:r>
      </w:hyperlink>
      <w:r>
        <w:t xml:space="preserve"> к настоящему Федеральному закону.</w:t>
      </w:r>
    </w:p>
    <w:p w:rsidR="008A7DCD" w:rsidRDefault="008A7DCD">
      <w:pPr>
        <w:pStyle w:val="ConsPlusNormal"/>
        <w:spacing w:before="220"/>
        <w:ind w:firstLine="540"/>
        <w:jc w:val="both"/>
      </w:pPr>
      <w:r>
        <w:t>2. 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sidR="008A7DCD" w:rsidRDefault="008A7DCD">
      <w:pPr>
        <w:pStyle w:val="ConsPlusNormal"/>
        <w:spacing w:before="220"/>
        <w:ind w:firstLine="540"/>
        <w:jc w:val="both"/>
      </w:pPr>
      <w:r>
        <w:t xml:space="preserve">3. </w:t>
      </w:r>
      <w:proofErr w:type="gramStart"/>
      <w:r>
        <w:t xml:space="preserve">Установить, что из бюджета Фонда направляются в 2020 году и в плановом периоде 2021 и 2022 годов в бюджет Фонда социального страхования Российской Федерации межбюджетные трансферты в объемах, установленных </w:t>
      </w:r>
      <w:hyperlink w:anchor="P622" w:history="1">
        <w:r>
          <w:rPr>
            <w:color w:val="0000FF"/>
          </w:rPr>
          <w:t>приложениями 4</w:t>
        </w:r>
      </w:hyperlink>
      <w:r>
        <w:t xml:space="preserve"> и </w:t>
      </w:r>
      <w:hyperlink w:anchor="P936" w:history="1">
        <w:r>
          <w:rPr>
            <w:color w:val="0000FF"/>
          </w:rPr>
          <w:t>5</w:t>
        </w:r>
      </w:hyperlink>
      <w:r>
        <w:t xml:space="preserve">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w:t>
      </w:r>
      <w:hyperlink r:id="rId5" w:history="1">
        <w:r>
          <w:rPr>
            <w:color w:val="0000FF"/>
          </w:rPr>
          <w:t>программы</w:t>
        </w:r>
      </w:hyperlink>
      <w:r>
        <w:t xml:space="preserve"> государственных гарантий бесплатного оказания гражданам медицинской помощи и территориальных</w:t>
      </w:r>
      <w:proofErr w:type="gramEnd"/>
      <w:r>
        <w:t xml:space="preserve"> </w:t>
      </w:r>
      <w:proofErr w:type="gramStart"/>
      <w:r>
        <w:t xml:space="preserve">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w:t>
      </w:r>
      <w:r>
        <w:lastRenderedPageBreak/>
        <w:t>родов и в послеродовой период, в сумме 6,0 тыс</w:t>
      </w:r>
      <w:proofErr w:type="gramEnd"/>
      <w:r>
        <w:t xml:space="preserve">. </w:t>
      </w:r>
      <w:proofErr w:type="gramStart"/>
      <w:r>
        <w:t>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w:t>
      </w:r>
      <w:proofErr w:type="gramEnd"/>
      <w:r>
        <w:t xml:space="preserve"> его на учет, а также оплату услуг по изготовлению и доставке в территориальные органы </w:t>
      </w:r>
      <w:proofErr w:type="gramStart"/>
      <w:r>
        <w:t>Фонда социального страхования Российской Федерации бланков родовых сертификатов</w:t>
      </w:r>
      <w:proofErr w:type="gramEnd"/>
      <w:r>
        <w:t>.</w:t>
      </w:r>
    </w:p>
    <w:p w:rsidR="008A7DCD" w:rsidRDefault="008A7DCD">
      <w:pPr>
        <w:pStyle w:val="ConsPlusNormal"/>
        <w:jc w:val="both"/>
      </w:pPr>
    </w:p>
    <w:p w:rsidR="008A7DCD" w:rsidRDefault="008A7DCD">
      <w:pPr>
        <w:pStyle w:val="ConsPlusTitle"/>
        <w:ind w:firstLine="540"/>
        <w:jc w:val="both"/>
        <w:outlineLvl w:val="1"/>
      </w:pPr>
      <w:r>
        <w:t>Статья 6. Особенности установления отдельных расходов бюджета Фонда в 2020 году</w:t>
      </w:r>
    </w:p>
    <w:p w:rsidR="008A7DCD" w:rsidRDefault="008A7DCD">
      <w:pPr>
        <w:pStyle w:val="ConsPlusNormal"/>
        <w:jc w:val="both"/>
      </w:pPr>
    </w:p>
    <w:p w:rsidR="008A7DCD" w:rsidRDefault="008A7DCD">
      <w:pPr>
        <w:pStyle w:val="ConsPlusNormal"/>
        <w:ind w:firstLine="540"/>
        <w:jc w:val="both"/>
      </w:pPr>
      <w:r>
        <w:t xml:space="preserve">1. </w:t>
      </w:r>
      <w:proofErr w:type="gramStart"/>
      <w:r>
        <w:t xml:space="preserve">Установить, что в соответствии с </w:t>
      </w:r>
      <w:hyperlink r:id="rId6" w:history="1">
        <w:r>
          <w:rPr>
            <w:color w:val="0000FF"/>
          </w:rPr>
          <w:t>пунктом 3 статьи 217</w:t>
        </w:r>
      </w:hyperlink>
      <w:r>
        <w:t xml:space="preserve"> Бюджетного кодекса Российской Федерации основанием для внесения в 2020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w:t>
      </w:r>
      <w:hyperlink w:anchor="P622" w:history="1">
        <w:r>
          <w:rPr>
            <w:color w:val="0000FF"/>
          </w:rPr>
          <w:t>приложением 4</w:t>
        </w:r>
      </w:hyperlink>
      <w:r>
        <w:t xml:space="preserve"> к настоящему Федеральному закону:</w:t>
      </w:r>
      <w:proofErr w:type="gramEnd"/>
    </w:p>
    <w:p w:rsidR="008A7DCD" w:rsidRDefault="008A7DCD">
      <w:pPr>
        <w:pStyle w:val="ConsPlusNormal"/>
        <w:spacing w:before="220"/>
        <w:ind w:firstLine="540"/>
        <w:jc w:val="both"/>
      </w:pPr>
      <w:r>
        <w:t xml:space="preserve">1) на увеличение бюджетных </w:t>
      </w:r>
      <w:proofErr w:type="gramStart"/>
      <w:r>
        <w:t>ассигнований</w:t>
      </w:r>
      <w:proofErr w:type="gramEnd"/>
      <w:r>
        <w:t xml:space="preserve">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sidR="008A7DCD" w:rsidRDefault="008A7DCD">
      <w:pPr>
        <w:pStyle w:val="ConsPlusNormal"/>
        <w:spacing w:before="220"/>
        <w:ind w:firstLine="540"/>
        <w:jc w:val="both"/>
      </w:pPr>
      <w:r>
        <w:t xml:space="preserve">2) 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w:t>
      </w:r>
      <w:proofErr w:type="gramStart"/>
      <w:r>
        <w:t>для</w:t>
      </w:r>
      <w:proofErr w:type="gramEnd"/>
      <w:r>
        <w:t>:</w:t>
      </w:r>
    </w:p>
    <w:p w:rsidR="008A7DCD" w:rsidRDefault="008A7DCD">
      <w:pPr>
        <w:pStyle w:val="ConsPlusNormal"/>
        <w:spacing w:before="220"/>
        <w:ind w:firstLine="540"/>
        <w:jc w:val="both"/>
      </w:pPr>
      <w:r>
        <w:t xml:space="preserve">а) формирования нормированного страхового запаса территориального фонда на цели, указанные в </w:t>
      </w:r>
      <w:hyperlink r:id="rId7" w:history="1">
        <w:r>
          <w:rPr>
            <w:color w:val="0000FF"/>
          </w:rPr>
          <w:t>пункте 4 части 6 статьи 26</w:t>
        </w:r>
      </w:hyperlink>
      <w:r>
        <w:t xml:space="preserve"> Федерального закона от 29 ноября 2010 года N 326-ФЗ "Об обязательном медицинском страховании в Российской Федерации";</w:t>
      </w:r>
    </w:p>
    <w:p w:rsidR="008A7DCD" w:rsidRDefault="008A7DCD">
      <w:pPr>
        <w:pStyle w:val="ConsPlusNormal"/>
        <w:spacing w:before="220"/>
        <w:ind w:firstLine="540"/>
        <w:jc w:val="both"/>
      </w:pPr>
      <w:r>
        <w:t>б)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8A7DCD" w:rsidRDefault="008A7DCD">
      <w:pPr>
        <w:pStyle w:val="ConsPlusNormal"/>
        <w:spacing w:before="220"/>
        <w:ind w:firstLine="540"/>
        <w:jc w:val="both"/>
      </w:pPr>
      <w:proofErr w:type="gramStart"/>
      <w:r>
        <w:t xml:space="preserve">3) на оплату расходов Фонда на изготовление и доставку полисов обязательного медицинского страхования единого образца сверх бюджетных ассигнований, предусмотренных </w:t>
      </w:r>
      <w:hyperlink w:anchor="P622" w:history="1">
        <w:r>
          <w:rPr>
            <w:color w:val="0000FF"/>
          </w:rPr>
          <w:t>приложением 4</w:t>
        </w:r>
      </w:hyperlink>
      <w:r>
        <w:t xml:space="preserve"> к настоящему Федеральному закону по целевой статье расходов "Расходы на обеспечение деятельности (оказание услуг) государственных учреждений" ведомственной целевой </w:t>
      </w:r>
      <w:hyperlink r:id="rId8" w:history="1">
        <w:r>
          <w:rPr>
            <w:color w:val="0000FF"/>
          </w:rPr>
          <w:t>программы</w:t>
        </w:r>
      </w:hyperlink>
      <w:r>
        <w:t xml:space="preserve"> "Организация обязательного медицинского страхования в Российской Федерации" в рамках подпрограммы "Совершенствование оказания медицинской помощи, включая профилактику заболеваний и формирование здорового</w:t>
      </w:r>
      <w:proofErr w:type="gramEnd"/>
      <w:r>
        <w:t xml:space="preserve"> образа жизни" государственной </w:t>
      </w:r>
      <w:hyperlink r:id="rId9" w:history="1">
        <w:r>
          <w:rPr>
            <w:color w:val="0000FF"/>
          </w:rPr>
          <w:t>программы</w:t>
        </w:r>
      </w:hyperlink>
      <w:r>
        <w:t xml:space="preserve">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2020 году;</w:t>
      </w:r>
    </w:p>
    <w:p w:rsidR="008A7DCD" w:rsidRDefault="008A7DCD">
      <w:pPr>
        <w:pStyle w:val="ConsPlusNormal"/>
        <w:spacing w:before="220"/>
        <w:ind w:firstLine="540"/>
        <w:jc w:val="both"/>
      </w:pPr>
      <w:r>
        <w:t xml:space="preserve">4) на финансовое обеспечение </w:t>
      </w:r>
      <w:proofErr w:type="gramStart"/>
      <w:r>
        <w:t>расходов</w:t>
      </w:r>
      <w:proofErr w:type="gramEnd"/>
      <w:r>
        <w:t xml:space="preserve"> на исполнение судебных актов.</w:t>
      </w:r>
    </w:p>
    <w:p w:rsidR="008A7DCD" w:rsidRDefault="008A7DCD">
      <w:pPr>
        <w:pStyle w:val="ConsPlusNormal"/>
        <w:spacing w:before="220"/>
        <w:ind w:firstLine="540"/>
        <w:jc w:val="both"/>
      </w:pPr>
      <w:r>
        <w:t xml:space="preserve">2. Установить, что в 2020 году Фонд предоставляет в объеме, установленном </w:t>
      </w:r>
      <w:hyperlink w:anchor="P622" w:history="1">
        <w:r>
          <w:rPr>
            <w:color w:val="0000FF"/>
          </w:rPr>
          <w:t>приложением 4</w:t>
        </w:r>
      </w:hyperlink>
      <w:r>
        <w:t xml:space="preserve"> к настоящему Федеральному закону:</w:t>
      </w:r>
    </w:p>
    <w:p w:rsidR="008A7DCD" w:rsidRDefault="008A7DCD">
      <w:pPr>
        <w:pStyle w:val="ConsPlusNormal"/>
        <w:spacing w:before="220"/>
        <w:ind w:firstLine="540"/>
        <w:jc w:val="both"/>
      </w:pPr>
      <w:r>
        <w:t xml:space="preserve">1) 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w:t>
      </w:r>
      <w:hyperlink r:id="rId10" w:history="1">
        <w:r>
          <w:rPr>
            <w:color w:val="0000FF"/>
          </w:rPr>
          <w:t>программу</w:t>
        </w:r>
      </w:hyperlink>
      <w:r>
        <w:t xml:space="preserve">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w:t>
      </w:r>
      <w:r>
        <w:lastRenderedPageBreak/>
        <w:t>федеральных государственных учреждений;</w:t>
      </w:r>
    </w:p>
    <w:p w:rsidR="008A7DCD" w:rsidRDefault="008A7DCD">
      <w:pPr>
        <w:pStyle w:val="ConsPlusNormal"/>
        <w:spacing w:before="220"/>
        <w:ind w:firstLine="540"/>
        <w:jc w:val="both"/>
      </w:pPr>
      <w:r>
        <w:t>2) 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p w:rsidR="008A7DCD" w:rsidRDefault="008A7DCD">
      <w:pPr>
        <w:pStyle w:val="ConsPlusNormal"/>
        <w:jc w:val="both"/>
      </w:pPr>
    </w:p>
    <w:p w:rsidR="008A7DCD" w:rsidRDefault="008A7DCD">
      <w:pPr>
        <w:pStyle w:val="ConsPlusTitle"/>
        <w:ind w:firstLine="540"/>
        <w:jc w:val="both"/>
        <w:outlineLvl w:val="1"/>
      </w:pPr>
      <w:r>
        <w:t>Статья 7. Особенности исполнения бюджета Фонда</w:t>
      </w:r>
    </w:p>
    <w:p w:rsidR="008A7DCD" w:rsidRDefault="008A7DCD">
      <w:pPr>
        <w:pStyle w:val="ConsPlusNormal"/>
        <w:jc w:val="both"/>
      </w:pPr>
    </w:p>
    <w:p w:rsidR="008A7DCD" w:rsidRDefault="008A7DCD">
      <w:pPr>
        <w:pStyle w:val="ConsPlusNormal"/>
        <w:ind w:firstLine="540"/>
        <w:jc w:val="both"/>
      </w:pPr>
      <w:r>
        <w:t>1. 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sidR="008A7DCD" w:rsidRDefault="008A7DCD">
      <w:pPr>
        <w:pStyle w:val="ConsPlusNormal"/>
        <w:spacing w:before="220"/>
        <w:ind w:firstLine="540"/>
        <w:jc w:val="both"/>
      </w:pPr>
      <w:r>
        <w:t xml:space="preserve">2. Установить в соответствии с Федеральным </w:t>
      </w:r>
      <w:hyperlink r:id="rId11"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w:t>
      </w:r>
    </w:p>
    <w:p w:rsidR="008A7DCD" w:rsidRDefault="008A7DCD">
      <w:pPr>
        <w:pStyle w:val="ConsPlusNormal"/>
        <w:spacing w:before="220"/>
        <w:ind w:firstLine="540"/>
        <w:jc w:val="both"/>
      </w:pPr>
      <w:r>
        <w:t xml:space="preserve">1) коэффициенты дифференциации для расчета тарифа страхового взноса на обязательное медицинское страхование неработающего населения на 2020 год и на плановый период 2021 и 2022 годов согласно </w:t>
      </w:r>
      <w:hyperlink w:anchor="P1502" w:history="1">
        <w:r>
          <w:rPr>
            <w:color w:val="0000FF"/>
          </w:rPr>
          <w:t>приложению 7</w:t>
        </w:r>
      </w:hyperlink>
      <w:r>
        <w:t xml:space="preserve"> к настоящему Федеральному закону;</w:t>
      </w:r>
    </w:p>
    <w:p w:rsidR="008A7DCD" w:rsidRDefault="008A7DCD">
      <w:pPr>
        <w:pStyle w:val="ConsPlusNormal"/>
        <w:spacing w:before="220"/>
        <w:ind w:firstLine="540"/>
        <w:jc w:val="both"/>
      </w:pPr>
      <w:r>
        <w:t>2) 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2020 год в размере, равном 1,153, на 2021 год - 1,199, на 2022 год - 1,247.</w:t>
      </w:r>
    </w:p>
    <w:p w:rsidR="008A7DCD" w:rsidRDefault="008A7DCD">
      <w:pPr>
        <w:pStyle w:val="ConsPlusNormal"/>
        <w:jc w:val="both"/>
      </w:pPr>
    </w:p>
    <w:p w:rsidR="008A7DCD" w:rsidRDefault="008A7DCD">
      <w:pPr>
        <w:pStyle w:val="ConsPlusNormal"/>
        <w:jc w:val="right"/>
      </w:pPr>
      <w:r>
        <w:t>Президент</w:t>
      </w:r>
    </w:p>
    <w:p w:rsidR="008A7DCD" w:rsidRDefault="008A7DCD">
      <w:pPr>
        <w:pStyle w:val="ConsPlusNormal"/>
        <w:jc w:val="right"/>
      </w:pPr>
      <w:r>
        <w:t>Российской Федерации</w:t>
      </w:r>
    </w:p>
    <w:p w:rsidR="008A7DCD" w:rsidRDefault="008A7DCD">
      <w:pPr>
        <w:pStyle w:val="ConsPlusNormal"/>
        <w:jc w:val="right"/>
      </w:pPr>
      <w:r>
        <w:t>В.ПУТИН</w:t>
      </w:r>
    </w:p>
    <w:p w:rsidR="008A7DCD" w:rsidRDefault="008A7DCD">
      <w:pPr>
        <w:pStyle w:val="ConsPlusNormal"/>
      </w:pPr>
      <w:r>
        <w:t>Москва, Кремль</w:t>
      </w:r>
    </w:p>
    <w:p w:rsidR="008A7DCD" w:rsidRDefault="008A7DCD">
      <w:pPr>
        <w:pStyle w:val="ConsPlusNormal"/>
        <w:spacing w:before="220"/>
      </w:pPr>
      <w:r>
        <w:t>2 декабря 2019 года</w:t>
      </w:r>
    </w:p>
    <w:p w:rsidR="008A7DCD" w:rsidRDefault="008A7DCD">
      <w:pPr>
        <w:pStyle w:val="ConsPlusNormal"/>
        <w:spacing w:before="220"/>
      </w:pPr>
      <w:r>
        <w:t>N 382-ФЗ</w:t>
      </w: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t>Приложение 1</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0" w:name="P92"/>
      <w:bookmarkEnd w:id="0"/>
      <w:r>
        <w:t>ПЕРЕЧЕНЬ</w:t>
      </w:r>
    </w:p>
    <w:p w:rsidR="008A7DCD" w:rsidRDefault="008A7DCD">
      <w:pPr>
        <w:pStyle w:val="ConsPlusTitle"/>
        <w:jc w:val="center"/>
      </w:pPr>
      <w:r>
        <w:t>ГЛАВНЫХ АДМИНИСТРАТОРОВ ДОХОДОВ БЮДЖЕТА ФЕДЕРАЛЬНОГО ФОНДА</w:t>
      </w:r>
    </w:p>
    <w:p w:rsidR="008A7DCD" w:rsidRDefault="008A7DCD">
      <w:pPr>
        <w:pStyle w:val="ConsPlusTitle"/>
        <w:jc w:val="center"/>
      </w:pPr>
      <w:r>
        <w:t>ОБЯЗАТЕЛЬНОГО МЕДИЦИНСКОГО СТРАХОВАНИЯ</w:t>
      </w:r>
    </w:p>
    <w:p w:rsidR="008A7DCD" w:rsidRDefault="008A7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2948"/>
        <w:gridCol w:w="4300"/>
      </w:tblGrid>
      <w:tr w:rsidR="008A7DCD">
        <w:tc>
          <w:tcPr>
            <w:tcW w:w="4762" w:type="dxa"/>
            <w:gridSpan w:val="2"/>
            <w:tcBorders>
              <w:top w:val="single" w:sz="4" w:space="0" w:color="auto"/>
              <w:bottom w:val="single" w:sz="4" w:space="0" w:color="auto"/>
            </w:tcBorders>
          </w:tcPr>
          <w:p w:rsidR="008A7DCD" w:rsidRDefault="008A7DCD">
            <w:pPr>
              <w:pStyle w:val="ConsPlusNormal"/>
              <w:jc w:val="center"/>
            </w:pPr>
            <w:r>
              <w:t>Код бюджетной классификации Российской Федерации</w:t>
            </w:r>
          </w:p>
        </w:tc>
        <w:tc>
          <w:tcPr>
            <w:tcW w:w="4300" w:type="dxa"/>
            <w:vMerge w:val="restart"/>
            <w:tcBorders>
              <w:top w:val="single" w:sz="4" w:space="0" w:color="auto"/>
              <w:bottom w:val="single" w:sz="4" w:space="0" w:color="auto"/>
            </w:tcBorders>
          </w:tcPr>
          <w:p w:rsidR="008A7DCD" w:rsidRDefault="008A7DCD">
            <w:pPr>
              <w:pStyle w:val="ConsPlusNormal"/>
              <w:jc w:val="center"/>
            </w:pPr>
            <w:r>
              <w:t>Наименование</w:t>
            </w:r>
          </w:p>
        </w:tc>
      </w:tr>
      <w:tr w:rsidR="008A7DCD">
        <w:tc>
          <w:tcPr>
            <w:tcW w:w="1814" w:type="dxa"/>
            <w:tcBorders>
              <w:top w:val="single" w:sz="4" w:space="0" w:color="auto"/>
              <w:bottom w:val="single" w:sz="4" w:space="0" w:color="auto"/>
            </w:tcBorders>
          </w:tcPr>
          <w:p w:rsidR="008A7DCD" w:rsidRDefault="008A7DCD">
            <w:pPr>
              <w:pStyle w:val="ConsPlusNormal"/>
              <w:jc w:val="center"/>
            </w:pPr>
            <w:r>
              <w:lastRenderedPageBreak/>
              <w:t>главного администратора доходов</w:t>
            </w:r>
          </w:p>
        </w:tc>
        <w:tc>
          <w:tcPr>
            <w:tcW w:w="2948" w:type="dxa"/>
            <w:tcBorders>
              <w:top w:val="single" w:sz="4" w:space="0" w:color="auto"/>
              <w:bottom w:val="single" w:sz="4" w:space="0" w:color="auto"/>
            </w:tcBorders>
          </w:tcPr>
          <w:p w:rsidR="008A7DCD" w:rsidRDefault="008A7DCD">
            <w:pPr>
              <w:pStyle w:val="ConsPlusNormal"/>
              <w:jc w:val="center"/>
            </w:pPr>
            <w:r>
              <w:t>доходов бюджета Федерального фонда обязательного медицинского страхования</w:t>
            </w:r>
          </w:p>
        </w:tc>
        <w:tc>
          <w:tcPr>
            <w:tcW w:w="4300" w:type="dxa"/>
            <w:vMerge/>
            <w:tcBorders>
              <w:top w:val="single" w:sz="4" w:space="0" w:color="auto"/>
              <w:bottom w:val="single" w:sz="4" w:space="0" w:color="auto"/>
            </w:tcBorders>
          </w:tcPr>
          <w:p w:rsidR="008A7DCD" w:rsidRDefault="008A7DCD"/>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single" w:sz="4" w:space="0" w:color="auto"/>
              <w:left w:val="nil"/>
              <w:bottom w:val="nil"/>
              <w:right w:val="nil"/>
            </w:tcBorders>
          </w:tcPr>
          <w:p w:rsidR="008A7DCD" w:rsidRDefault="008A7DCD">
            <w:pPr>
              <w:pStyle w:val="ConsPlusNormal"/>
              <w:jc w:val="center"/>
              <w:outlineLvl w:val="1"/>
            </w:pPr>
            <w:r>
              <w:t>100</w:t>
            </w:r>
          </w:p>
        </w:tc>
        <w:tc>
          <w:tcPr>
            <w:tcW w:w="2948" w:type="dxa"/>
            <w:tcBorders>
              <w:top w:val="single" w:sz="4" w:space="0" w:color="auto"/>
              <w:left w:val="nil"/>
              <w:bottom w:val="nil"/>
              <w:right w:val="nil"/>
            </w:tcBorders>
          </w:tcPr>
          <w:p w:rsidR="008A7DCD" w:rsidRDefault="008A7DCD">
            <w:pPr>
              <w:pStyle w:val="ConsPlusNormal"/>
            </w:pPr>
          </w:p>
        </w:tc>
        <w:tc>
          <w:tcPr>
            <w:tcW w:w="4300" w:type="dxa"/>
            <w:tcBorders>
              <w:top w:val="single" w:sz="4" w:space="0" w:color="auto"/>
              <w:left w:val="nil"/>
              <w:bottom w:val="nil"/>
              <w:right w:val="nil"/>
            </w:tcBorders>
          </w:tcPr>
          <w:p w:rsidR="008A7DCD" w:rsidRDefault="008A7DCD">
            <w:pPr>
              <w:pStyle w:val="ConsPlusNormal"/>
            </w:pPr>
            <w:r>
              <w:t>Федеральное казначейство</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100</w:t>
            </w:r>
          </w:p>
        </w:tc>
        <w:tc>
          <w:tcPr>
            <w:tcW w:w="2948" w:type="dxa"/>
            <w:tcBorders>
              <w:top w:val="nil"/>
              <w:left w:val="nil"/>
              <w:bottom w:val="nil"/>
              <w:right w:val="nil"/>
            </w:tcBorders>
          </w:tcPr>
          <w:p w:rsidR="008A7DCD" w:rsidRDefault="008A7DCD">
            <w:pPr>
              <w:pStyle w:val="ConsPlusNormal"/>
              <w:jc w:val="center"/>
            </w:pPr>
            <w:r>
              <w:t>1 16 01159 01 0000 140</w:t>
            </w:r>
          </w:p>
        </w:tc>
        <w:tc>
          <w:tcPr>
            <w:tcW w:w="4300" w:type="dxa"/>
            <w:tcBorders>
              <w:top w:val="nil"/>
              <w:left w:val="nil"/>
              <w:bottom w:val="nil"/>
              <w:right w:val="nil"/>
            </w:tcBorders>
          </w:tcPr>
          <w:p w:rsidR="008A7DCD" w:rsidRDefault="008A7DCD">
            <w:pPr>
              <w:pStyle w:val="ConsPlusNormal"/>
            </w:pPr>
            <w:r>
              <w:t xml:space="preserve">Административные штрафы, установленные </w:t>
            </w:r>
            <w:hyperlink r:id="rId12" w:history="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outlineLvl w:val="1"/>
            </w:pPr>
            <w:r>
              <w:t>182</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Федеральная налоговая служба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1 02 02101 08 0000 160</w:t>
            </w:r>
          </w:p>
        </w:tc>
        <w:tc>
          <w:tcPr>
            <w:tcW w:w="4300" w:type="dxa"/>
            <w:tcBorders>
              <w:top w:val="nil"/>
              <w:left w:val="nil"/>
              <w:bottom w:val="nil"/>
              <w:right w:val="nil"/>
            </w:tcBorders>
          </w:tcPr>
          <w:p w:rsidR="008A7DCD" w:rsidRDefault="008A7DCD">
            <w:pPr>
              <w:pStyle w:val="ConsPlusNormal"/>
            </w:pPr>
            <w: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1 02 02103 08 0000 160</w:t>
            </w:r>
          </w:p>
        </w:tc>
        <w:tc>
          <w:tcPr>
            <w:tcW w:w="4300" w:type="dxa"/>
            <w:tcBorders>
              <w:top w:val="nil"/>
              <w:left w:val="nil"/>
              <w:bottom w:val="nil"/>
              <w:right w:val="nil"/>
            </w:tcBorders>
          </w:tcPr>
          <w:p w:rsidR="008A7DCD" w:rsidRDefault="008A7DCD">
            <w:pPr>
              <w:pStyle w:val="ConsPlusNormal"/>
            </w:pPr>
            <w: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1 05 01012 01 0000 110</w:t>
            </w:r>
          </w:p>
        </w:tc>
        <w:tc>
          <w:tcPr>
            <w:tcW w:w="4300" w:type="dxa"/>
            <w:tcBorders>
              <w:top w:val="nil"/>
              <w:left w:val="nil"/>
              <w:bottom w:val="nil"/>
              <w:right w:val="nil"/>
            </w:tcBorders>
          </w:tcPr>
          <w:p w:rsidR="008A7DCD" w:rsidRDefault="008A7DCD">
            <w:pPr>
              <w:pStyle w:val="ConsPlusNormal"/>
            </w:pPr>
            <w: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1 05 01022 01 0000 110</w:t>
            </w:r>
          </w:p>
        </w:tc>
        <w:tc>
          <w:tcPr>
            <w:tcW w:w="4300" w:type="dxa"/>
            <w:tcBorders>
              <w:top w:val="nil"/>
              <w:left w:val="nil"/>
              <w:bottom w:val="nil"/>
              <w:right w:val="nil"/>
            </w:tcBorders>
          </w:tcPr>
          <w:p w:rsidR="008A7DCD" w:rsidRDefault="008A7DCD">
            <w:pPr>
              <w:pStyle w:val="ConsPlusNormal"/>
            </w:pPr>
            <w: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1 05 01030 01 0000 110</w:t>
            </w:r>
          </w:p>
        </w:tc>
        <w:tc>
          <w:tcPr>
            <w:tcW w:w="4300" w:type="dxa"/>
            <w:tcBorders>
              <w:top w:val="nil"/>
              <w:left w:val="nil"/>
              <w:bottom w:val="nil"/>
              <w:right w:val="nil"/>
            </w:tcBorders>
          </w:tcPr>
          <w:p w:rsidR="008A7DCD" w:rsidRDefault="008A7DCD">
            <w:pPr>
              <w:pStyle w:val="ConsPlusNormal"/>
            </w:pPr>
            <w: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1 05 02020 02 0000 110</w:t>
            </w:r>
          </w:p>
        </w:tc>
        <w:tc>
          <w:tcPr>
            <w:tcW w:w="4300" w:type="dxa"/>
            <w:tcBorders>
              <w:top w:val="nil"/>
              <w:left w:val="nil"/>
              <w:bottom w:val="nil"/>
              <w:right w:val="nil"/>
            </w:tcBorders>
          </w:tcPr>
          <w:p w:rsidR="008A7DCD" w:rsidRDefault="008A7DCD">
            <w:pPr>
              <w:pStyle w:val="ConsPlusNormal"/>
            </w:pPr>
            <w:r>
              <w:t>Единый налог на вмененный доход для отдельных видов деятельности (за налоговые периоды, истекшие до 1 января 2011 года)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182</w:t>
            </w:r>
          </w:p>
        </w:tc>
        <w:tc>
          <w:tcPr>
            <w:tcW w:w="2948" w:type="dxa"/>
            <w:tcBorders>
              <w:top w:val="nil"/>
              <w:left w:val="nil"/>
              <w:bottom w:val="nil"/>
              <w:right w:val="nil"/>
            </w:tcBorders>
          </w:tcPr>
          <w:p w:rsidR="008A7DCD" w:rsidRDefault="008A7DCD">
            <w:pPr>
              <w:pStyle w:val="ConsPlusNormal"/>
              <w:jc w:val="center"/>
            </w:pPr>
            <w:r>
              <w:t>1 05 03020 01 0000 110</w:t>
            </w:r>
          </w:p>
        </w:tc>
        <w:tc>
          <w:tcPr>
            <w:tcW w:w="4300" w:type="dxa"/>
            <w:tcBorders>
              <w:top w:val="nil"/>
              <w:left w:val="nil"/>
              <w:bottom w:val="nil"/>
              <w:right w:val="nil"/>
            </w:tcBorders>
          </w:tcPr>
          <w:p w:rsidR="008A7DCD" w:rsidRDefault="008A7DCD">
            <w:pPr>
              <w:pStyle w:val="ConsPlusNormal"/>
            </w:pPr>
            <w:r>
              <w:t>Единый сельскохозяйственный налог (за налоговые периоды, истекшие до 1 января 2011 года)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1 05 06000 01 0000 110</w:t>
            </w:r>
          </w:p>
        </w:tc>
        <w:tc>
          <w:tcPr>
            <w:tcW w:w="4300" w:type="dxa"/>
            <w:tcBorders>
              <w:top w:val="nil"/>
              <w:left w:val="nil"/>
              <w:bottom w:val="nil"/>
              <w:right w:val="nil"/>
            </w:tcBorders>
          </w:tcPr>
          <w:p w:rsidR="008A7DCD" w:rsidRDefault="008A7DCD">
            <w:pPr>
              <w:pStyle w:val="ConsPlusNormal"/>
            </w:pPr>
            <w:r>
              <w:t>Налог на профессиональный доход</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1 09 08040 08 0000 140</w:t>
            </w:r>
          </w:p>
        </w:tc>
        <w:tc>
          <w:tcPr>
            <w:tcW w:w="4300" w:type="dxa"/>
            <w:tcBorders>
              <w:top w:val="nil"/>
              <w:left w:val="nil"/>
              <w:bottom w:val="nil"/>
              <w:right w:val="nil"/>
            </w:tcBorders>
          </w:tcPr>
          <w:p w:rsidR="008A7DCD" w:rsidRDefault="008A7DCD">
            <w:pPr>
              <w:pStyle w:val="ConsPlusNormal"/>
            </w:pPr>
            <w:r>
              <w:t>Недоимка, пени и штрафы по взносам в Федеральный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1 09 09030 08 0000 110</w:t>
            </w:r>
          </w:p>
        </w:tc>
        <w:tc>
          <w:tcPr>
            <w:tcW w:w="4300" w:type="dxa"/>
            <w:tcBorders>
              <w:top w:val="nil"/>
              <w:left w:val="nil"/>
              <w:bottom w:val="nil"/>
              <w:right w:val="nil"/>
            </w:tcBorders>
          </w:tcPr>
          <w:p w:rsidR="008A7DCD" w:rsidRDefault="008A7DCD">
            <w:pPr>
              <w:pStyle w:val="ConsPlusNormal"/>
            </w:pPr>
            <w:r>
              <w:t>Единый социальный налог, зачисляемый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182</w:t>
            </w:r>
          </w:p>
        </w:tc>
        <w:tc>
          <w:tcPr>
            <w:tcW w:w="2948" w:type="dxa"/>
            <w:tcBorders>
              <w:top w:val="nil"/>
              <w:left w:val="nil"/>
              <w:bottom w:val="nil"/>
              <w:right w:val="nil"/>
            </w:tcBorders>
          </w:tcPr>
          <w:p w:rsidR="008A7DCD" w:rsidRDefault="008A7DCD">
            <w:pPr>
              <w:pStyle w:val="ConsPlusNormal"/>
              <w:jc w:val="center"/>
            </w:pPr>
            <w:r>
              <w:t>1 09 11020 02 0000 110</w:t>
            </w:r>
          </w:p>
        </w:tc>
        <w:tc>
          <w:tcPr>
            <w:tcW w:w="4300" w:type="dxa"/>
            <w:tcBorders>
              <w:top w:val="nil"/>
              <w:left w:val="nil"/>
              <w:bottom w:val="nil"/>
              <w:right w:val="nil"/>
            </w:tcBorders>
          </w:tcPr>
          <w:p w:rsidR="008A7DCD" w:rsidRDefault="008A7DCD">
            <w:pPr>
              <w:pStyle w:val="ConsPlusNormal"/>
            </w:pPr>
            <w: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outlineLvl w:val="1"/>
            </w:pPr>
            <w:r>
              <w:t>394</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Федеральный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1 11 02071 08 0000 120</w:t>
            </w:r>
          </w:p>
        </w:tc>
        <w:tc>
          <w:tcPr>
            <w:tcW w:w="4300" w:type="dxa"/>
            <w:tcBorders>
              <w:top w:val="nil"/>
              <w:left w:val="nil"/>
              <w:bottom w:val="nil"/>
              <w:right w:val="nil"/>
            </w:tcBorders>
          </w:tcPr>
          <w:p w:rsidR="008A7DCD" w:rsidRDefault="008A7DCD">
            <w:pPr>
              <w:pStyle w:val="ConsPlusNormal"/>
            </w:pPr>
            <w:r>
              <w:t>Доходы от размещения временно свободных средств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1 11 05038 08 0000 120</w:t>
            </w:r>
          </w:p>
        </w:tc>
        <w:tc>
          <w:tcPr>
            <w:tcW w:w="4300" w:type="dxa"/>
            <w:tcBorders>
              <w:top w:val="nil"/>
              <w:left w:val="nil"/>
              <w:bottom w:val="nil"/>
              <w:right w:val="nil"/>
            </w:tcBorders>
          </w:tcPr>
          <w:p w:rsidR="008A7DCD" w:rsidRDefault="008A7DCD">
            <w:pPr>
              <w:pStyle w:val="ConsPlusNormal"/>
            </w:pPr>
            <w:r>
              <w:t>Доходы от сдачи в аренду имущества, находящегося в оперативном управлении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1 11 09048 08 0000 120</w:t>
            </w:r>
          </w:p>
        </w:tc>
        <w:tc>
          <w:tcPr>
            <w:tcW w:w="4300" w:type="dxa"/>
            <w:tcBorders>
              <w:top w:val="nil"/>
              <w:left w:val="nil"/>
              <w:bottom w:val="nil"/>
              <w:right w:val="nil"/>
            </w:tcBorders>
          </w:tcPr>
          <w:p w:rsidR="008A7DCD" w:rsidRDefault="008A7DCD">
            <w:pPr>
              <w:pStyle w:val="ConsPlusNormal"/>
            </w:pPr>
            <w:r>
              <w:t>Прочие поступления от использования имущества, находящегося в оперативном управлении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1 13 02068 08 0000 130</w:t>
            </w:r>
          </w:p>
        </w:tc>
        <w:tc>
          <w:tcPr>
            <w:tcW w:w="4300" w:type="dxa"/>
            <w:tcBorders>
              <w:top w:val="nil"/>
              <w:left w:val="nil"/>
              <w:bottom w:val="nil"/>
              <w:right w:val="nil"/>
            </w:tcBorders>
          </w:tcPr>
          <w:p w:rsidR="008A7DCD" w:rsidRDefault="008A7DCD">
            <w:pPr>
              <w:pStyle w:val="ConsPlusNormal"/>
            </w:pPr>
            <w:r>
              <w:t>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Федеральным фондом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1 13 02998 08 0000 130</w:t>
            </w:r>
          </w:p>
        </w:tc>
        <w:tc>
          <w:tcPr>
            <w:tcW w:w="4300" w:type="dxa"/>
            <w:tcBorders>
              <w:top w:val="nil"/>
              <w:left w:val="nil"/>
              <w:bottom w:val="nil"/>
              <w:right w:val="nil"/>
            </w:tcBorders>
          </w:tcPr>
          <w:p w:rsidR="008A7DCD" w:rsidRDefault="008A7DCD">
            <w:pPr>
              <w:pStyle w:val="ConsPlusNormal"/>
            </w:pPr>
            <w:r>
              <w:t>Прочие доходы от компенсации затрат бюджета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1 14 02080 08 0000 410</w:t>
            </w:r>
          </w:p>
        </w:tc>
        <w:tc>
          <w:tcPr>
            <w:tcW w:w="4300" w:type="dxa"/>
            <w:tcBorders>
              <w:top w:val="nil"/>
              <w:left w:val="nil"/>
              <w:bottom w:val="nil"/>
              <w:right w:val="nil"/>
            </w:tcBorders>
          </w:tcPr>
          <w:p w:rsidR="008A7DCD" w:rsidRDefault="008A7DCD">
            <w:pPr>
              <w:pStyle w:val="ConsPlusNormal"/>
            </w:pPr>
            <w:r>
              <w:t>Доходы от реализации имущества, находящегося в оперативном управлении Федерального фонда обязательного медицинского страхования (в части реализации основных средств по указанному имуществу)</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1 14 02080 08 0000 440</w:t>
            </w:r>
          </w:p>
        </w:tc>
        <w:tc>
          <w:tcPr>
            <w:tcW w:w="4300" w:type="dxa"/>
            <w:tcBorders>
              <w:top w:val="nil"/>
              <w:left w:val="nil"/>
              <w:bottom w:val="nil"/>
              <w:right w:val="nil"/>
            </w:tcBorders>
          </w:tcPr>
          <w:p w:rsidR="008A7DCD" w:rsidRDefault="008A7DCD">
            <w:pPr>
              <w:pStyle w:val="ConsPlusNormal"/>
            </w:pPr>
            <w:r>
              <w:t xml:space="preserve">Доходы от реализации имущества, </w:t>
            </w:r>
            <w:r>
              <w:lastRenderedPageBreak/>
              <w:t>находящегося в оперативном управлении Федерального фонда обязательного медицинского страхования (в части реализации материальных запасов по указанному имуществу)</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394</w:t>
            </w:r>
          </w:p>
        </w:tc>
        <w:tc>
          <w:tcPr>
            <w:tcW w:w="2948" w:type="dxa"/>
            <w:tcBorders>
              <w:top w:val="nil"/>
              <w:left w:val="nil"/>
              <w:bottom w:val="nil"/>
              <w:right w:val="nil"/>
            </w:tcBorders>
          </w:tcPr>
          <w:p w:rsidR="008A7DCD" w:rsidRDefault="008A7DCD">
            <w:pPr>
              <w:pStyle w:val="ConsPlusNormal"/>
              <w:jc w:val="center"/>
            </w:pPr>
            <w:r>
              <w:t>1 14 04080 08 0000 420</w:t>
            </w:r>
          </w:p>
        </w:tc>
        <w:tc>
          <w:tcPr>
            <w:tcW w:w="4300" w:type="dxa"/>
            <w:tcBorders>
              <w:top w:val="nil"/>
              <w:left w:val="nil"/>
              <w:bottom w:val="nil"/>
              <w:right w:val="nil"/>
            </w:tcBorders>
          </w:tcPr>
          <w:p w:rsidR="008A7DCD" w:rsidRDefault="008A7DCD">
            <w:pPr>
              <w:pStyle w:val="ConsPlusNormal"/>
            </w:pPr>
            <w:r>
              <w:t>Доходы от продажи нематериальных активов, находящихся в федеральной собственности, закрепленных за Федеральным фондом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1 16 07010 08 0000 140</w:t>
            </w:r>
          </w:p>
        </w:tc>
        <w:tc>
          <w:tcPr>
            <w:tcW w:w="4300" w:type="dxa"/>
            <w:tcBorders>
              <w:top w:val="nil"/>
              <w:left w:val="nil"/>
              <w:bottom w:val="nil"/>
              <w:right w:val="nil"/>
            </w:tcBorders>
          </w:tcPr>
          <w:p w:rsidR="008A7DCD" w:rsidRDefault="008A7DCD">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фондом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1 16 07090 08 0000 140</w:t>
            </w:r>
          </w:p>
        </w:tc>
        <w:tc>
          <w:tcPr>
            <w:tcW w:w="4300" w:type="dxa"/>
            <w:tcBorders>
              <w:top w:val="nil"/>
              <w:left w:val="nil"/>
              <w:bottom w:val="nil"/>
              <w:right w:val="nil"/>
            </w:tcBorders>
          </w:tcPr>
          <w:p w:rsidR="008A7DCD" w:rsidRDefault="008A7DCD">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фондом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1 16 10055 08 0000 140</w:t>
            </w:r>
          </w:p>
        </w:tc>
        <w:tc>
          <w:tcPr>
            <w:tcW w:w="4300" w:type="dxa"/>
            <w:tcBorders>
              <w:top w:val="nil"/>
              <w:left w:val="nil"/>
              <w:bottom w:val="nil"/>
              <w:right w:val="nil"/>
            </w:tcBorders>
          </w:tcPr>
          <w:p w:rsidR="008A7DCD" w:rsidRDefault="008A7DCD">
            <w:pPr>
              <w:pStyle w:val="ConsPlusNormal"/>
            </w:pPr>
            <w:proofErr w:type="gramStart"/>
            <w:r>
              <w:t>Платежи в целях возмещения убытков, причиненных уклонением от заключения с Федеральным фондом обязательного медицинского страхования государственного контракта, а также иные денежные средства, подлежащие зачислению в бюджет Федерального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1 16 10075 08 0000 140</w:t>
            </w:r>
          </w:p>
        </w:tc>
        <w:tc>
          <w:tcPr>
            <w:tcW w:w="4300" w:type="dxa"/>
            <w:tcBorders>
              <w:top w:val="nil"/>
              <w:left w:val="nil"/>
              <w:bottom w:val="nil"/>
              <w:right w:val="nil"/>
            </w:tcBorders>
          </w:tcPr>
          <w:p w:rsidR="008A7DCD" w:rsidRDefault="008A7DCD">
            <w:pPr>
              <w:pStyle w:val="ConsPlusNormal"/>
            </w:pPr>
            <w:r>
              <w:t>Платежи в целях возмещения ущерба при расторжении государственного контракта, заключенного с Федеральным фондом обязательного медицинского страхования, в связи с односторонним отказом исполнителя (подрядчика) от его исполнения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1 16 10100 08 0000 140</w:t>
            </w:r>
          </w:p>
        </w:tc>
        <w:tc>
          <w:tcPr>
            <w:tcW w:w="4300" w:type="dxa"/>
            <w:tcBorders>
              <w:top w:val="nil"/>
              <w:left w:val="nil"/>
              <w:bottom w:val="nil"/>
              <w:right w:val="nil"/>
            </w:tcBorders>
          </w:tcPr>
          <w:p w:rsidR="008A7DCD" w:rsidRDefault="008A7DCD">
            <w:pPr>
              <w:pStyle w:val="ConsPlusNormal"/>
            </w:pPr>
            <w: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Федерального фонда </w:t>
            </w:r>
            <w:r>
              <w:lastRenderedPageBreak/>
              <w:t>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394</w:t>
            </w:r>
          </w:p>
        </w:tc>
        <w:tc>
          <w:tcPr>
            <w:tcW w:w="2948" w:type="dxa"/>
            <w:tcBorders>
              <w:top w:val="nil"/>
              <w:left w:val="nil"/>
              <w:bottom w:val="nil"/>
              <w:right w:val="nil"/>
            </w:tcBorders>
          </w:tcPr>
          <w:p w:rsidR="008A7DCD" w:rsidRDefault="008A7DCD">
            <w:pPr>
              <w:pStyle w:val="ConsPlusNormal"/>
              <w:jc w:val="center"/>
            </w:pPr>
            <w:r>
              <w:t>1 16 10115 08 0000 140</w:t>
            </w:r>
          </w:p>
        </w:tc>
        <w:tc>
          <w:tcPr>
            <w:tcW w:w="4300" w:type="dxa"/>
            <w:tcBorders>
              <w:top w:val="nil"/>
              <w:left w:val="nil"/>
              <w:bottom w:val="nil"/>
              <w:right w:val="nil"/>
            </w:tcBorders>
          </w:tcPr>
          <w:p w:rsidR="008A7DCD" w:rsidRDefault="008A7DCD">
            <w:pPr>
              <w:pStyle w:val="ConsPlusNormal"/>
            </w:pPr>
            <w:r>
              <w:t>Возмещение ущерба при возникновении страховых случаев, когда выгодоприобретателями выступают получатели средств бюджета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1 16 10116 08 0000 140</w:t>
            </w:r>
          </w:p>
        </w:tc>
        <w:tc>
          <w:tcPr>
            <w:tcW w:w="4300" w:type="dxa"/>
            <w:tcBorders>
              <w:top w:val="nil"/>
              <w:left w:val="nil"/>
              <w:bottom w:val="nil"/>
              <w:right w:val="nil"/>
            </w:tcBorders>
          </w:tcPr>
          <w:p w:rsidR="008A7DCD" w:rsidRDefault="008A7DCD">
            <w:pPr>
              <w:pStyle w:val="ConsPlusNormal"/>
            </w:pPr>
            <w:r>
              <w:t>Прочее возмещение ущерба, причиненного федеральному имуществу, находящемуся во владении и пользовании Федерального фонда обязательного медицинского страхования, зачисляемое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1 17 01080 08 0000 180</w:t>
            </w:r>
          </w:p>
        </w:tc>
        <w:tc>
          <w:tcPr>
            <w:tcW w:w="4300" w:type="dxa"/>
            <w:tcBorders>
              <w:top w:val="nil"/>
              <w:left w:val="nil"/>
              <w:bottom w:val="nil"/>
              <w:right w:val="nil"/>
            </w:tcBorders>
          </w:tcPr>
          <w:p w:rsidR="008A7DCD" w:rsidRDefault="008A7DCD">
            <w:pPr>
              <w:pStyle w:val="ConsPlusNormal"/>
            </w:pPr>
            <w:r>
              <w:t>Невыясненные поступления, зачисляемые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1 17 06030 08 0000 180</w:t>
            </w:r>
          </w:p>
        </w:tc>
        <w:tc>
          <w:tcPr>
            <w:tcW w:w="4300" w:type="dxa"/>
            <w:tcBorders>
              <w:top w:val="nil"/>
              <w:left w:val="nil"/>
              <w:bottom w:val="nil"/>
              <w:right w:val="nil"/>
            </w:tcBorders>
          </w:tcPr>
          <w:p w:rsidR="008A7DCD" w:rsidRDefault="008A7DCD">
            <w:pPr>
              <w:pStyle w:val="ConsPlusNormal"/>
            </w:pPr>
            <w:r>
              <w:t>Прочие неналоговые поступления в Федеральный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1 18 02800 08 0000 150</w:t>
            </w:r>
          </w:p>
        </w:tc>
        <w:tc>
          <w:tcPr>
            <w:tcW w:w="4300" w:type="dxa"/>
            <w:tcBorders>
              <w:top w:val="nil"/>
              <w:left w:val="nil"/>
              <w:bottom w:val="nil"/>
              <w:right w:val="nil"/>
            </w:tcBorders>
          </w:tcPr>
          <w:p w:rsidR="008A7DCD" w:rsidRDefault="008A7DCD">
            <w:pPr>
              <w:pStyle w:val="ConsPlusNormal"/>
            </w:pPr>
            <w:r>
              <w:t>Поступления в бюджет Федерального фонда обязательного медицинского страхования (перечисления из бюджета Федерального фонда обязательного медицинского страхования) по урегулированию расчетов между бюджетами бюджетной системы Российской Федерации по распределенным доходам</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2 02 55182 08 0000 150</w:t>
            </w:r>
          </w:p>
        </w:tc>
        <w:tc>
          <w:tcPr>
            <w:tcW w:w="4300" w:type="dxa"/>
            <w:tcBorders>
              <w:top w:val="nil"/>
              <w:left w:val="nil"/>
              <w:bottom w:val="nil"/>
              <w:right w:val="nil"/>
            </w:tcBorders>
          </w:tcPr>
          <w:p w:rsidR="008A7DCD" w:rsidRDefault="008A7DCD">
            <w:pPr>
              <w:pStyle w:val="ConsPlusNormal"/>
            </w:pPr>
            <w:r>
              <w:t>Межбюджетный трансферт бюджету Федерального фонда обязательного медицинского страхования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на обязательное медицинское страхование</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2 02 55212 08 0000 150</w:t>
            </w:r>
          </w:p>
        </w:tc>
        <w:tc>
          <w:tcPr>
            <w:tcW w:w="4300" w:type="dxa"/>
            <w:tcBorders>
              <w:top w:val="nil"/>
              <w:left w:val="nil"/>
              <w:bottom w:val="nil"/>
              <w:right w:val="nil"/>
            </w:tcBorders>
          </w:tcPr>
          <w:p w:rsidR="008A7DCD" w:rsidRDefault="008A7DCD">
            <w:pPr>
              <w:pStyle w:val="ConsPlusNormal"/>
            </w:pPr>
            <w:proofErr w:type="gramStart"/>
            <w:r>
              <w:t xml:space="preserve">Межбюджетные трансферты бюджету Федерального фонда обязательного медицинского страхования на компенсацию выпадающих доходов бюджета Федерального фонда обязательного медицинского страхования в связи с тем, что суммы доходов в виде выплат (вознаграждений), полученных физическими лицами, не являющимися индивидуальными предпринимателями, от </w:t>
            </w:r>
            <w:r>
              <w:lastRenderedPageBreak/>
              <w:t>физических лиц за оказание им услуг для личных, домашних и (или) иных подобных нужд, не подлежат обложению страховыми взносами</w:t>
            </w:r>
            <w:proofErr w:type="gramEnd"/>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394</w:t>
            </w:r>
          </w:p>
        </w:tc>
        <w:tc>
          <w:tcPr>
            <w:tcW w:w="2948" w:type="dxa"/>
            <w:tcBorders>
              <w:top w:val="nil"/>
              <w:left w:val="nil"/>
              <w:bottom w:val="nil"/>
              <w:right w:val="nil"/>
            </w:tcBorders>
          </w:tcPr>
          <w:p w:rsidR="008A7DCD" w:rsidRDefault="008A7DCD">
            <w:pPr>
              <w:pStyle w:val="ConsPlusNormal"/>
              <w:jc w:val="center"/>
            </w:pPr>
            <w:r>
              <w:t>2 02 55225 08 0000 150</w:t>
            </w:r>
          </w:p>
        </w:tc>
        <w:tc>
          <w:tcPr>
            <w:tcW w:w="4300" w:type="dxa"/>
            <w:tcBorders>
              <w:top w:val="nil"/>
              <w:left w:val="nil"/>
              <w:bottom w:val="nil"/>
              <w:right w:val="nil"/>
            </w:tcBorders>
          </w:tcPr>
          <w:p w:rsidR="008A7DCD" w:rsidRDefault="008A7DCD">
            <w:pPr>
              <w:pStyle w:val="ConsPlusNormal"/>
            </w:pPr>
            <w:r>
              <w:t>Межбюджетный трансферт бюджету Федерального фонда обязательного медицинского страхования на финансовое обеспечение оказания медицинской помощи больным с онкологическими заболеваниями в соответствии с клиническими рекомендациями (протоколами лечения)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2 02 55226 08 0000 150</w:t>
            </w:r>
          </w:p>
        </w:tc>
        <w:tc>
          <w:tcPr>
            <w:tcW w:w="4300" w:type="dxa"/>
            <w:tcBorders>
              <w:top w:val="nil"/>
              <w:left w:val="nil"/>
              <w:bottom w:val="nil"/>
              <w:right w:val="nil"/>
            </w:tcBorders>
          </w:tcPr>
          <w:p w:rsidR="008A7DCD" w:rsidRDefault="008A7DCD">
            <w:pPr>
              <w:pStyle w:val="ConsPlusNormal"/>
            </w:pPr>
            <w:r>
              <w:t>Межбюджетный трансферт бюджету Федерального фонда обязательного медицинского страхования на финансовое обеспечение отдельных нестраховых расходов</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2 02 59999 08 0000 150</w:t>
            </w:r>
          </w:p>
        </w:tc>
        <w:tc>
          <w:tcPr>
            <w:tcW w:w="4300" w:type="dxa"/>
            <w:tcBorders>
              <w:top w:val="nil"/>
              <w:left w:val="nil"/>
              <w:bottom w:val="nil"/>
              <w:right w:val="nil"/>
            </w:tcBorders>
          </w:tcPr>
          <w:p w:rsidR="008A7DCD" w:rsidRDefault="008A7DCD">
            <w:pPr>
              <w:pStyle w:val="ConsPlusNormal"/>
            </w:pPr>
            <w:r>
              <w:t>Прочие межбюджетные трансферты, передаваемые бюджету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2 08 08000 08 0000 150</w:t>
            </w:r>
          </w:p>
        </w:tc>
        <w:tc>
          <w:tcPr>
            <w:tcW w:w="4300" w:type="dxa"/>
            <w:tcBorders>
              <w:top w:val="nil"/>
              <w:left w:val="nil"/>
              <w:bottom w:val="nil"/>
              <w:right w:val="nil"/>
            </w:tcBorders>
          </w:tcPr>
          <w:p w:rsidR="008A7DCD" w:rsidRDefault="008A7DCD">
            <w:pPr>
              <w:pStyle w:val="ConsPlusNormal"/>
            </w:pPr>
            <w:r>
              <w:t>Перечисления из бюджета Федерального фонда обязательного медицинского страхования (в бюджет Федерального фонда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2 18 39640 08 0000 150</w:t>
            </w:r>
          </w:p>
        </w:tc>
        <w:tc>
          <w:tcPr>
            <w:tcW w:w="4300" w:type="dxa"/>
            <w:tcBorders>
              <w:top w:val="nil"/>
              <w:left w:val="nil"/>
              <w:bottom w:val="nil"/>
              <w:right w:val="nil"/>
            </w:tcBorders>
          </w:tcPr>
          <w:p w:rsidR="008A7DCD" w:rsidRDefault="008A7DCD">
            <w:pPr>
              <w:pStyle w:val="ConsPlusNormal"/>
            </w:pPr>
            <w:r>
              <w:t>Доходы бюджета Федерального фонда обязательного медицинского страхования от возврата остатков межбюджетных трансфертов прошлых лет 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2 18 50930 08 0000 150</w:t>
            </w:r>
          </w:p>
        </w:tc>
        <w:tc>
          <w:tcPr>
            <w:tcW w:w="4300" w:type="dxa"/>
            <w:tcBorders>
              <w:top w:val="nil"/>
              <w:left w:val="nil"/>
              <w:bottom w:val="nil"/>
              <w:right w:val="nil"/>
            </w:tcBorders>
          </w:tcPr>
          <w:p w:rsidR="008A7DCD" w:rsidRDefault="008A7DCD">
            <w:pPr>
              <w:pStyle w:val="ConsPlusNormal"/>
            </w:pPr>
            <w:r>
              <w:t xml:space="preserve">Доходы бюджета Федерального фонда обязательного медицинского страхования от возврата остатков субвенций бюджетам территориальных фондов обязательного медицинского страхования прошлых лет на финансовое обеспечение организации обязательного медицинского страхования </w:t>
            </w:r>
            <w:r>
              <w:lastRenderedPageBreak/>
              <w:t>на территориях субъектов Российской Федерации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394</w:t>
            </w:r>
          </w:p>
        </w:tc>
        <w:tc>
          <w:tcPr>
            <w:tcW w:w="2948" w:type="dxa"/>
            <w:tcBorders>
              <w:top w:val="nil"/>
              <w:left w:val="nil"/>
              <w:bottom w:val="nil"/>
              <w:right w:val="nil"/>
            </w:tcBorders>
          </w:tcPr>
          <w:p w:rsidR="008A7DCD" w:rsidRDefault="008A7DCD">
            <w:pPr>
              <w:pStyle w:val="ConsPlusNormal"/>
              <w:jc w:val="center"/>
            </w:pPr>
            <w:r>
              <w:t>2 18 51360 08 0000 150</w:t>
            </w:r>
          </w:p>
        </w:tc>
        <w:tc>
          <w:tcPr>
            <w:tcW w:w="4300" w:type="dxa"/>
            <w:tcBorders>
              <w:top w:val="nil"/>
              <w:left w:val="nil"/>
              <w:bottom w:val="nil"/>
              <w:right w:val="nil"/>
            </w:tcBorders>
          </w:tcPr>
          <w:p w:rsidR="008A7DCD" w:rsidRDefault="008A7DCD">
            <w:pPr>
              <w:pStyle w:val="ConsPlusNormal"/>
            </w:pPr>
            <w:r>
              <w:t>Доходы бюджета Федерального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2 18 54010 08 0000 150</w:t>
            </w:r>
          </w:p>
        </w:tc>
        <w:tc>
          <w:tcPr>
            <w:tcW w:w="4300" w:type="dxa"/>
            <w:tcBorders>
              <w:top w:val="nil"/>
              <w:left w:val="nil"/>
              <w:bottom w:val="nil"/>
              <w:right w:val="nil"/>
            </w:tcBorders>
          </w:tcPr>
          <w:p w:rsidR="008A7DCD" w:rsidRDefault="008A7DCD">
            <w:pPr>
              <w:pStyle w:val="ConsPlusNormal"/>
            </w:pPr>
            <w:r>
              <w:t>Доходы бюджета Федерального фонда обязательного медицинского страхования от возврата остатков межбюджетных трансфертов прошлых лет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2 18 54020 08 0000 150</w:t>
            </w:r>
          </w:p>
        </w:tc>
        <w:tc>
          <w:tcPr>
            <w:tcW w:w="4300" w:type="dxa"/>
            <w:tcBorders>
              <w:top w:val="nil"/>
              <w:left w:val="nil"/>
              <w:bottom w:val="nil"/>
              <w:right w:val="nil"/>
            </w:tcBorders>
          </w:tcPr>
          <w:p w:rsidR="008A7DCD" w:rsidRDefault="008A7DCD">
            <w:pPr>
              <w:pStyle w:val="ConsPlusNormal"/>
            </w:pPr>
            <w:r>
              <w:t>Доходы бюджета Федерального фонда обязательного медицинского страхования от возврата остатков межбюджетных трансфертов прошлых лет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2 18 55060 08 0000 150</w:t>
            </w:r>
          </w:p>
        </w:tc>
        <w:tc>
          <w:tcPr>
            <w:tcW w:w="4300" w:type="dxa"/>
            <w:tcBorders>
              <w:top w:val="nil"/>
              <w:left w:val="nil"/>
              <w:bottom w:val="nil"/>
              <w:right w:val="nil"/>
            </w:tcBorders>
          </w:tcPr>
          <w:p w:rsidR="008A7DCD" w:rsidRDefault="008A7DCD">
            <w:pPr>
              <w:pStyle w:val="ConsPlusNormal"/>
            </w:pPr>
            <w:r>
              <w:t>Доходы бюджета Федерального фонда обязательного медицинского страхования от возврата остатков иных межбюджетных трансфертов прошлых лет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2 18 70000 08 0000 150</w:t>
            </w:r>
          </w:p>
        </w:tc>
        <w:tc>
          <w:tcPr>
            <w:tcW w:w="4300" w:type="dxa"/>
            <w:tcBorders>
              <w:top w:val="nil"/>
              <w:left w:val="nil"/>
              <w:bottom w:val="nil"/>
              <w:right w:val="nil"/>
            </w:tcBorders>
          </w:tcPr>
          <w:p w:rsidR="008A7DCD" w:rsidRDefault="008A7DCD">
            <w:pPr>
              <w:pStyle w:val="ConsPlusNormal"/>
            </w:pPr>
            <w:r>
              <w:t>Доходы бюджета Федерального фонда обязательного медицинского страхования от возврата прочих остатков субсидий, субвенций и иных межбюджетных трансфертов, имеющих целевое назначение, прошлых лет</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394</w:t>
            </w:r>
          </w:p>
        </w:tc>
        <w:tc>
          <w:tcPr>
            <w:tcW w:w="2948" w:type="dxa"/>
            <w:tcBorders>
              <w:top w:val="nil"/>
              <w:left w:val="nil"/>
              <w:bottom w:val="nil"/>
              <w:right w:val="nil"/>
            </w:tcBorders>
          </w:tcPr>
          <w:p w:rsidR="008A7DCD" w:rsidRDefault="008A7DCD">
            <w:pPr>
              <w:pStyle w:val="ConsPlusNormal"/>
              <w:jc w:val="center"/>
            </w:pPr>
            <w:r>
              <w:t>2 19 70000 08 0000 150</w:t>
            </w:r>
          </w:p>
        </w:tc>
        <w:tc>
          <w:tcPr>
            <w:tcW w:w="4300" w:type="dxa"/>
            <w:tcBorders>
              <w:top w:val="nil"/>
              <w:left w:val="nil"/>
              <w:bottom w:val="nil"/>
              <w:right w:val="nil"/>
            </w:tcBorders>
          </w:tcPr>
          <w:p w:rsidR="008A7DCD" w:rsidRDefault="008A7DCD">
            <w:pPr>
              <w:pStyle w:val="ConsPlusNormal"/>
            </w:pPr>
            <w:r>
              <w:t xml:space="preserve">Возврат прочих остатков субсидий, субвенций и иных межбюджетных трансфертов, имеющих целевое назначение, прошлых лет из бюджета Федерального фонда обязательного медицинского страхования в федеральный </w:t>
            </w:r>
            <w:r>
              <w:lastRenderedPageBreak/>
              <w:t>бюджет</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Адыгея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Алтай</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учреждение Территориальный фонд обязательного медицинского страхования Республики Башкортостан</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Бурятия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Дагестан</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Ингушетия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Кабардино-Балкарской Республики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Калмыкия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Карачаево-Черкесской Республики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Карелия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бюджетное учреждение Республики Коми "Территориальный фонд обязательного медицинского страхования Республики Коми"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Крым</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Марий Эл</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Мордовия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Саха (Якутия)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Северная Осетия - Алания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учреждение "Территориальный фонд обязательного медицинского страхования Республики Татарстан"</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Тыва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Удмуртской Республики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Республики Хакасия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Чеченской Республики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Чувашской Республики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Алтайского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Забайкальского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Камчатского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Краснодарского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Красноярского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Пермского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учреждение "Территориальный фонд обязательного медицинского страхования Приморского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Ставропольского края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Хабаровский краевой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Амурской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Архангельской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Астраханской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Белгородской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Брянской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Владимирской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учреждение "Территориальный фонд обязательного медицинского страхования Волгоградской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учреждение Территориальный фонд обязательного медицинского страхования Вологодской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Воронежской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Ивановской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Иркутской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Калининградской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Калужской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Кемеровской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некоммерческое финансово-кредитное учреждение Кировский областной территориальный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Костромской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Курганской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Курской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Ленинградской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Липецкой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Магаданской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Московской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Мурманской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 xml:space="preserve">Территориальный фонд обязательного медицинского страхования Нижегородской </w:t>
            </w:r>
            <w:r>
              <w:lastRenderedPageBreak/>
              <w:t>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Новгородской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Новосибирской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Омской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Оренбургской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Орловской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Пензенской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Псковской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Ростовской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Рязанской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Самарской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Саратовской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Сахалинской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Свердловской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Смоленской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Тамбовской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Тверской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Томской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Тульской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Тюменской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Ульяновской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Челябинской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Ярославской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Московский городской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Государственное учреждение "Территориальный фонд обязательного медицинского страхования Санкт-Петербурга"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города Севастополя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Еврейской автономной области</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Ненецкого автономного округа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Ханты-Мансийского автономного округа - Югры</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lastRenderedPageBreak/>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Чукотский территориальный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Ямало-Ненецкого автономного округа</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pPr>
          </w:p>
        </w:tc>
        <w:tc>
          <w:tcPr>
            <w:tcW w:w="4300" w:type="dxa"/>
            <w:tcBorders>
              <w:top w:val="nil"/>
              <w:left w:val="nil"/>
              <w:bottom w:val="nil"/>
              <w:right w:val="nil"/>
            </w:tcBorders>
          </w:tcPr>
          <w:p w:rsidR="008A7DCD" w:rsidRDefault="008A7DCD">
            <w:pPr>
              <w:pStyle w:val="ConsPlusNormal"/>
            </w:pPr>
            <w:r>
              <w:t>Территориальный фонд обязательного медицинского страхования города Байконур</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nil"/>
              <w:right w:val="nil"/>
            </w:tcBorders>
          </w:tcPr>
          <w:p w:rsidR="008A7DCD" w:rsidRDefault="008A7DCD">
            <w:pPr>
              <w:pStyle w:val="ConsPlusNormal"/>
              <w:jc w:val="center"/>
            </w:pPr>
            <w:r>
              <w:t>395</w:t>
            </w:r>
          </w:p>
        </w:tc>
        <w:tc>
          <w:tcPr>
            <w:tcW w:w="2948" w:type="dxa"/>
            <w:tcBorders>
              <w:top w:val="nil"/>
              <w:left w:val="nil"/>
              <w:bottom w:val="nil"/>
              <w:right w:val="nil"/>
            </w:tcBorders>
          </w:tcPr>
          <w:p w:rsidR="008A7DCD" w:rsidRDefault="008A7DCD">
            <w:pPr>
              <w:pStyle w:val="ConsPlusNormal"/>
              <w:jc w:val="center"/>
            </w:pPr>
            <w:r>
              <w:t xml:space="preserve">1 02 02102 08 0000 160 </w:t>
            </w:r>
            <w:hyperlink w:anchor="P507" w:history="1">
              <w:r>
                <w:rPr>
                  <w:color w:val="0000FF"/>
                </w:rPr>
                <w:t>&lt;*&gt;</w:t>
              </w:r>
            </w:hyperlink>
          </w:p>
        </w:tc>
        <w:tc>
          <w:tcPr>
            <w:tcW w:w="4300" w:type="dxa"/>
            <w:tcBorders>
              <w:top w:val="nil"/>
              <w:left w:val="nil"/>
              <w:bottom w:val="nil"/>
              <w:right w:val="nil"/>
            </w:tcBorders>
          </w:tcPr>
          <w:p w:rsidR="008A7DCD" w:rsidRDefault="008A7DCD">
            <w:pPr>
              <w:pStyle w:val="ConsPlusNormal"/>
            </w:pPr>
            <w:r>
              <w:t>Страховые взносы на обязательное медицинское страхование неработающего населения, зачисляемые в бюджет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1814" w:type="dxa"/>
            <w:tcBorders>
              <w:top w:val="nil"/>
              <w:left w:val="nil"/>
              <w:bottom w:val="single" w:sz="4" w:space="0" w:color="auto"/>
              <w:right w:val="nil"/>
            </w:tcBorders>
          </w:tcPr>
          <w:p w:rsidR="008A7DCD" w:rsidRDefault="008A7DCD">
            <w:pPr>
              <w:pStyle w:val="ConsPlusNormal"/>
              <w:jc w:val="center"/>
            </w:pPr>
            <w:r>
              <w:t>395</w:t>
            </w:r>
          </w:p>
        </w:tc>
        <w:tc>
          <w:tcPr>
            <w:tcW w:w="2948" w:type="dxa"/>
            <w:tcBorders>
              <w:top w:val="nil"/>
              <w:left w:val="nil"/>
              <w:bottom w:val="single" w:sz="4" w:space="0" w:color="auto"/>
              <w:right w:val="nil"/>
            </w:tcBorders>
          </w:tcPr>
          <w:p w:rsidR="008A7DCD" w:rsidRDefault="008A7DCD">
            <w:pPr>
              <w:pStyle w:val="ConsPlusNormal"/>
              <w:jc w:val="center"/>
            </w:pPr>
            <w:r>
              <w:t xml:space="preserve">2 08 08000 08 0000 150 </w:t>
            </w:r>
            <w:hyperlink w:anchor="P507" w:history="1">
              <w:r>
                <w:rPr>
                  <w:color w:val="0000FF"/>
                </w:rPr>
                <w:t>&lt;*&gt;</w:t>
              </w:r>
            </w:hyperlink>
          </w:p>
        </w:tc>
        <w:tc>
          <w:tcPr>
            <w:tcW w:w="4300" w:type="dxa"/>
            <w:tcBorders>
              <w:top w:val="nil"/>
              <w:left w:val="nil"/>
              <w:bottom w:val="single" w:sz="4" w:space="0" w:color="auto"/>
              <w:right w:val="nil"/>
            </w:tcBorders>
          </w:tcPr>
          <w:p w:rsidR="008A7DCD" w:rsidRDefault="008A7DCD">
            <w:pPr>
              <w:pStyle w:val="ConsPlusNormal"/>
            </w:pPr>
            <w:r>
              <w:t>Перечисления из бюджета Федерального фонда обязательного медицинского страхования (в бюджет Федерального фонда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8A7DCD" w:rsidRDefault="008A7DCD">
      <w:pPr>
        <w:pStyle w:val="ConsPlusNormal"/>
        <w:jc w:val="both"/>
      </w:pPr>
    </w:p>
    <w:p w:rsidR="008A7DCD" w:rsidRDefault="008A7DCD">
      <w:pPr>
        <w:pStyle w:val="ConsPlusNormal"/>
        <w:ind w:firstLine="540"/>
        <w:jc w:val="both"/>
      </w:pPr>
      <w:r>
        <w:t>--------------------------------</w:t>
      </w:r>
    </w:p>
    <w:p w:rsidR="008A7DCD" w:rsidRDefault="008A7DCD">
      <w:pPr>
        <w:pStyle w:val="ConsPlusNormal"/>
        <w:spacing w:before="220"/>
        <w:ind w:firstLine="540"/>
        <w:jc w:val="both"/>
      </w:pPr>
      <w:bookmarkStart w:id="1" w:name="P507"/>
      <w:bookmarkEnd w:id="1"/>
      <w:r>
        <w:t>&lt;*&gt; Указанный код применяется для всех территориальных фондов обязательного медицинского страхования.</w:t>
      </w: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t>Приложение 2</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2" w:name="P521"/>
      <w:bookmarkEnd w:id="2"/>
      <w:r>
        <w:t>ПЕРЕЧЕНЬ</w:t>
      </w:r>
    </w:p>
    <w:p w:rsidR="008A7DCD" w:rsidRDefault="008A7DCD">
      <w:pPr>
        <w:pStyle w:val="ConsPlusTitle"/>
        <w:jc w:val="center"/>
      </w:pPr>
      <w:r>
        <w:t>ГЛАВНЫХ АДМИНИСТРАТОРОВ ИСТОЧНИКОВ ФИНАНСИРОВАНИЯ</w:t>
      </w:r>
    </w:p>
    <w:p w:rsidR="008A7DCD" w:rsidRDefault="008A7DCD">
      <w:pPr>
        <w:pStyle w:val="ConsPlusTitle"/>
        <w:jc w:val="center"/>
      </w:pPr>
      <w:r>
        <w:t>ДЕФИЦИТА БЮДЖЕТА ФЕДЕРАЛЬНОГО ФОНДА ОБЯЗАТЕЛЬНОГО</w:t>
      </w:r>
    </w:p>
    <w:p w:rsidR="008A7DCD" w:rsidRDefault="008A7DCD">
      <w:pPr>
        <w:pStyle w:val="ConsPlusTitle"/>
        <w:jc w:val="center"/>
      </w:pPr>
      <w:r>
        <w:t>МЕДИЦИНСКОГО СТРАХОВАНИЯ</w:t>
      </w:r>
    </w:p>
    <w:p w:rsidR="008A7DCD" w:rsidRDefault="008A7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951"/>
        <w:gridCol w:w="5154"/>
      </w:tblGrid>
      <w:tr w:rsidR="008A7DCD">
        <w:tc>
          <w:tcPr>
            <w:tcW w:w="964" w:type="dxa"/>
            <w:tcBorders>
              <w:top w:val="single" w:sz="4" w:space="0" w:color="auto"/>
              <w:bottom w:val="single" w:sz="4" w:space="0" w:color="auto"/>
            </w:tcBorders>
          </w:tcPr>
          <w:p w:rsidR="008A7DCD" w:rsidRDefault="008A7DCD">
            <w:pPr>
              <w:pStyle w:val="ConsPlusNormal"/>
              <w:jc w:val="center"/>
            </w:pPr>
            <w:r>
              <w:t>Код главы</w:t>
            </w:r>
          </w:p>
        </w:tc>
        <w:tc>
          <w:tcPr>
            <w:tcW w:w="2951" w:type="dxa"/>
            <w:tcBorders>
              <w:top w:val="single" w:sz="4" w:space="0" w:color="auto"/>
              <w:bottom w:val="single" w:sz="4" w:space="0" w:color="auto"/>
            </w:tcBorders>
          </w:tcPr>
          <w:p w:rsidR="008A7DCD" w:rsidRDefault="008A7DCD">
            <w:pPr>
              <w:pStyle w:val="ConsPlusNormal"/>
              <w:jc w:val="center"/>
            </w:pPr>
            <w:r>
              <w:t>Код группы, подгруппы, статьи и вида источников</w:t>
            </w:r>
          </w:p>
        </w:tc>
        <w:tc>
          <w:tcPr>
            <w:tcW w:w="5154" w:type="dxa"/>
            <w:tcBorders>
              <w:top w:val="single" w:sz="4" w:space="0" w:color="auto"/>
              <w:bottom w:val="single" w:sz="4" w:space="0" w:color="auto"/>
            </w:tcBorders>
          </w:tcPr>
          <w:p w:rsidR="008A7DCD" w:rsidRDefault="008A7DCD">
            <w:pPr>
              <w:pStyle w:val="ConsPlusNormal"/>
              <w:jc w:val="center"/>
            </w:pPr>
            <w:r>
              <w:t>Наименование</w:t>
            </w:r>
          </w:p>
        </w:tc>
      </w:tr>
      <w:tr w:rsidR="008A7DCD">
        <w:tblPrEx>
          <w:tblBorders>
            <w:left w:val="none" w:sz="0" w:space="0" w:color="auto"/>
            <w:right w:val="none" w:sz="0" w:space="0" w:color="auto"/>
            <w:insideH w:val="none" w:sz="0" w:space="0" w:color="auto"/>
            <w:insideV w:val="none" w:sz="0" w:space="0" w:color="auto"/>
          </w:tblBorders>
        </w:tblPrEx>
        <w:tc>
          <w:tcPr>
            <w:tcW w:w="964" w:type="dxa"/>
            <w:tcBorders>
              <w:top w:val="single" w:sz="4" w:space="0" w:color="auto"/>
              <w:left w:val="nil"/>
              <w:bottom w:val="nil"/>
              <w:right w:val="nil"/>
            </w:tcBorders>
          </w:tcPr>
          <w:p w:rsidR="008A7DCD" w:rsidRDefault="008A7DCD">
            <w:pPr>
              <w:pStyle w:val="ConsPlusNormal"/>
              <w:jc w:val="center"/>
              <w:outlineLvl w:val="1"/>
            </w:pPr>
            <w:r>
              <w:lastRenderedPageBreak/>
              <w:t>394</w:t>
            </w:r>
          </w:p>
        </w:tc>
        <w:tc>
          <w:tcPr>
            <w:tcW w:w="2951" w:type="dxa"/>
            <w:tcBorders>
              <w:top w:val="single" w:sz="4" w:space="0" w:color="auto"/>
              <w:left w:val="nil"/>
              <w:bottom w:val="nil"/>
              <w:right w:val="nil"/>
            </w:tcBorders>
          </w:tcPr>
          <w:p w:rsidR="008A7DCD" w:rsidRDefault="008A7DCD">
            <w:pPr>
              <w:pStyle w:val="ConsPlusNormal"/>
            </w:pPr>
          </w:p>
        </w:tc>
        <w:tc>
          <w:tcPr>
            <w:tcW w:w="5154" w:type="dxa"/>
            <w:tcBorders>
              <w:top w:val="single" w:sz="4" w:space="0" w:color="auto"/>
              <w:left w:val="nil"/>
              <w:bottom w:val="nil"/>
              <w:right w:val="nil"/>
            </w:tcBorders>
          </w:tcPr>
          <w:p w:rsidR="008A7DCD" w:rsidRDefault="008A7DCD">
            <w:pPr>
              <w:pStyle w:val="ConsPlusNormal"/>
            </w:pPr>
            <w:r>
              <w:t>Федеральный фонд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7DCD" w:rsidRDefault="008A7DCD">
            <w:pPr>
              <w:pStyle w:val="ConsPlusNormal"/>
              <w:jc w:val="center"/>
            </w:pPr>
            <w:r>
              <w:t>394</w:t>
            </w:r>
          </w:p>
        </w:tc>
        <w:tc>
          <w:tcPr>
            <w:tcW w:w="2951" w:type="dxa"/>
            <w:tcBorders>
              <w:top w:val="nil"/>
              <w:left w:val="nil"/>
              <w:bottom w:val="nil"/>
              <w:right w:val="nil"/>
            </w:tcBorders>
          </w:tcPr>
          <w:p w:rsidR="008A7DCD" w:rsidRDefault="008A7DCD">
            <w:pPr>
              <w:pStyle w:val="ConsPlusNormal"/>
              <w:jc w:val="center"/>
            </w:pPr>
            <w:r>
              <w:t>01 05 02 01 08 0000 510</w:t>
            </w:r>
          </w:p>
        </w:tc>
        <w:tc>
          <w:tcPr>
            <w:tcW w:w="5154" w:type="dxa"/>
            <w:tcBorders>
              <w:top w:val="nil"/>
              <w:left w:val="nil"/>
              <w:bottom w:val="nil"/>
              <w:right w:val="nil"/>
            </w:tcBorders>
          </w:tcPr>
          <w:p w:rsidR="008A7DCD" w:rsidRDefault="008A7DCD">
            <w:pPr>
              <w:pStyle w:val="ConsPlusNormal"/>
            </w:pPr>
            <w:r>
              <w:t xml:space="preserve">Увеличение прочих </w:t>
            </w:r>
            <w:proofErr w:type="gramStart"/>
            <w:r>
              <w:t>остатков денежных средств бюджета Федерального фонда обязательного медицинского страхования</w:t>
            </w:r>
            <w:proofErr w:type="gramEnd"/>
          </w:p>
        </w:tc>
      </w:tr>
      <w:tr w:rsidR="008A7DCD">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7DCD" w:rsidRDefault="008A7DCD">
            <w:pPr>
              <w:pStyle w:val="ConsPlusNormal"/>
              <w:jc w:val="center"/>
            </w:pPr>
            <w:r>
              <w:t>394</w:t>
            </w:r>
          </w:p>
        </w:tc>
        <w:tc>
          <w:tcPr>
            <w:tcW w:w="2951" w:type="dxa"/>
            <w:tcBorders>
              <w:top w:val="nil"/>
              <w:left w:val="nil"/>
              <w:bottom w:val="nil"/>
              <w:right w:val="nil"/>
            </w:tcBorders>
          </w:tcPr>
          <w:p w:rsidR="008A7DCD" w:rsidRDefault="008A7DCD">
            <w:pPr>
              <w:pStyle w:val="ConsPlusNormal"/>
              <w:jc w:val="center"/>
            </w:pPr>
            <w:r>
              <w:t>01 05 02 01 08 0000 610</w:t>
            </w:r>
          </w:p>
        </w:tc>
        <w:tc>
          <w:tcPr>
            <w:tcW w:w="5154" w:type="dxa"/>
            <w:tcBorders>
              <w:top w:val="nil"/>
              <w:left w:val="nil"/>
              <w:bottom w:val="nil"/>
              <w:right w:val="nil"/>
            </w:tcBorders>
          </w:tcPr>
          <w:p w:rsidR="008A7DCD" w:rsidRDefault="008A7DCD">
            <w:pPr>
              <w:pStyle w:val="ConsPlusNormal"/>
            </w:pPr>
            <w:r>
              <w:t xml:space="preserve">Уменьшение прочих </w:t>
            </w:r>
            <w:proofErr w:type="gramStart"/>
            <w:r>
              <w:t>остатков денежных средств бюджета Федерального фонда обязательного медицинского страхования</w:t>
            </w:r>
            <w:proofErr w:type="gramEnd"/>
          </w:p>
        </w:tc>
      </w:tr>
      <w:tr w:rsidR="008A7DCD">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7DCD" w:rsidRDefault="008A7DCD">
            <w:pPr>
              <w:pStyle w:val="ConsPlusNormal"/>
              <w:jc w:val="center"/>
            </w:pPr>
            <w:r>
              <w:t>394</w:t>
            </w:r>
          </w:p>
        </w:tc>
        <w:tc>
          <w:tcPr>
            <w:tcW w:w="2951" w:type="dxa"/>
            <w:tcBorders>
              <w:top w:val="nil"/>
              <w:left w:val="nil"/>
              <w:bottom w:val="nil"/>
              <w:right w:val="nil"/>
            </w:tcBorders>
          </w:tcPr>
          <w:p w:rsidR="008A7DCD" w:rsidRDefault="008A7DCD">
            <w:pPr>
              <w:pStyle w:val="ConsPlusNormal"/>
              <w:jc w:val="center"/>
            </w:pPr>
            <w:r>
              <w:t>01 06 03 00 08 0000 171</w:t>
            </w:r>
          </w:p>
        </w:tc>
        <w:tc>
          <w:tcPr>
            <w:tcW w:w="5154" w:type="dxa"/>
            <w:tcBorders>
              <w:top w:val="nil"/>
              <w:left w:val="nil"/>
              <w:bottom w:val="nil"/>
              <w:right w:val="nil"/>
            </w:tcBorders>
          </w:tcPr>
          <w:p w:rsidR="008A7DCD" w:rsidRDefault="008A7DCD">
            <w:pPr>
              <w:pStyle w:val="ConsPlusNormal"/>
            </w:pPr>
            <w:r>
              <w:t>Курсовая разница по средствам бюджета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nil"/>
              <w:right w:val="nil"/>
            </w:tcBorders>
          </w:tcPr>
          <w:p w:rsidR="008A7DCD" w:rsidRDefault="008A7DCD">
            <w:pPr>
              <w:pStyle w:val="ConsPlusNormal"/>
              <w:jc w:val="center"/>
            </w:pPr>
            <w:r>
              <w:t>394</w:t>
            </w:r>
          </w:p>
        </w:tc>
        <w:tc>
          <w:tcPr>
            <w:tcW w:w="2951" w:type="dxa"/>
            <w:tcBorders>
              <w:top w:val="nil"/>
              <w:left w:val="nil"/>
              <w:bottom w:val="nil"/>
              <w:right w:val="nil"/>
            </w:tcBorders>
          </w:tcPr>
          <w:p w:rsidR="008A7DCD" w:rsidRDefault="008A7DCD">
            <w:pPr>
              <w:pStyle w:val="ConsPlusNormal"/>
              <w:jc w:val="center"/>
            </w:pPr>
            <w:r>
              <w:t>01 06 06 01 08 0000 510</w:t>
            </w:r>
          </w:p>
        </w:tc>
        <w:tc>
          <w:tcPr>
            <w:tcW w:w="5154" w:type="dxa"/>
            <w:tcBorders>
              <w:top w:val="nil"/>
              <w:left w:val="nil"/>
              <w:bottom w:val="nil"/>
              <w:right w:val="nil"/>
            </w:tcBorders>
          </w:tcPr>
          <w:p w:rsidR="008A7DCD" w:rsidRDefault="008A7DCD">
            <w:pPr>
              <w:pStyle w:val="ConsPlusNormal"/>
            </w:pPr>
            <w:r>
              <w:t>Увеличение иных финансовых активов в собственности Федерального фонда обязательного медицинского страхования за счет средств бюджета Федерального фонда обязательного медицинского страхования, размещенных в депозиты в валюте Российской Федерации в кредитных организациях</w:t>
            </w:r>
          </w:p>
        </w:tc>
      </w:tr>
      <w:tr w:rsidR="008A7DCD">
        <w:tblPrEx>
          <w:tblBorders>
            <w:left w:val="none" w:sz="0" w:space="0" w:color="auto"/>
            <w:right w:val="none" w:sz="0" w:space="0" w:color="auto"/>
            <w:insideH w:val="none" w:sz="0" w:space="0" w:color="auto"/>
            <w:insideV w:val="none" w:sz="0" w:space="0" w:color="auto"/>
          </w:tblBorders>
        </w:tblPrEx>
        <w:tc>
          <w:tcPr>
            <w:tcW w:w="964" w:type="dxa"/>
            <w:tcBorders>
              <w:top w:val="nil"/>
              <w:left w:val="nil"/>
              <w:bottom w:val="single" w:sz="4" w:space="0" w:color="auto"/>
              <w:right w:val="nil"/>
            </w:tcBorders>
          </w:tcPr>
          <w:p w:rsidR="008A7DCD" w:rsidRDefault="008A7DCD">
            <w:pPr>
              <w:pStyle w:val="ConsPlusNormal"/>
              <w:jc w:val="center"/>
            </w:pPr>
            <w:r>
              <w:t>394</w:t>
            </w:r>
          </w:p>
        </w:tc>
        <w:tc>
          <w:tcPr>
            <w:tcW w:w="2951" w:type="dxa"/>
            <w:tcBorders>
              <w:top w:val="nil"/>
              <w:left w:val="nil"/>
              <w:bottom w:val="single" w:sz="4" w:space="0" w:color="auto"/>
              <w:right w:val="nil"/>
            </w:tcBorders>
          </w:tcPr>
          <w:p w:rsidR="008A7DCD" w:rsidRDefault="008A7DCD">
            <w:pPr>
              <w:pStyle w:val="ConsPlusNormal"/>
              <w:jc w:val="center"/>
            </w:pPr>
            <w:r>
              <w:t>01 06 06 01 08 0000 610</w:t>
            </w:r>
          </w:p>
        </w:tc>
        <w:tc>
          <w:tcPr>
            <w:tcW w:w="5154" w:type="dxa"/>
            <w:tcBorders>
              <w:top w:val="nil"/>
              <w:left w:val="nil"/>
              <w:bottom w:val="single" w:sz="4" w:space="0" w:color="auto"/>
              <w:right w:val="nil"/>
            </w:tcBorders>
          </w:tcPr>
          <w:p w:rsidR="008A7DCD" w:rsidRDefault="008A7DCD">
            <w:pPr>
              <w:pStyle w:val="ConsPlusNormal"/>
            </w:pPr>
            <w:r>
              <w:t>Уменьшение иных финансовых активов в собственности Федерального фонда обязательного медицинского страхования за счет средств бюджета Федерального фонда обязательного медицинского страхования, размещенных в депозиты в валюте Российской Федерации в кредитных организациях</w:t>
            </w:r>
          </w:p>
        </w:tc>
      </w:tr>
    </w:tbl>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t>Приложение 3</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3" w:name="P560"/>
      <w:bookmarkEnd w:id="3"/>
      <w:r>
        <w:t>ИСТОЧНИКИ</w:t>
      </w:r>
    </w:p>
    <w:p w:rsidR="008A7DCD" w:rsidRDefault="008A7DCD">
      <w:pPr>
        <w:pStyle w:val="ConsPlusTitle"/>
        <w:jc w:val="center"/>
      </w:pPr>
      <w:r>
        <w:t>ВНУТРЕННЕГО ФИНАНСИРОВАНИЯ ДЕФИЦИТА БЮДЖЕТА ФЕДЕРАЛЬНОГО</w:t>
      </w:r>
    </w:p>
    <w:p w:rsidR="008A7DCD" w:rsidRDefault="008A7DCD">
      <w:pPr>
        <w:pStyle w:val="ConsPlusTitle"/>
        <w:jc w:val="center"/>
      </w:pPr>
      <w:r>
        <w:t>ФОНДА ОБЯЗАТЕЛЬНОГО МЕДИЦИНСКОГО СТРАХОВАНИЯ НА 2020 ГОД</w:t>
      </w:r>
    </w:p>
    <w:p w:rsidR="008A7DCD" w:rsidRDefault="008A7DCD">
      <w:pPr>
        <w:pStyle w:val="ConsPlusTitle"/>
        <w:jc w:val="center"/>
      </w:pPr>
      <w:r>
        <w:t>И НА ПЛАНОВЫЙ ПЕРИОД 2021</w:t>
      </w:r>
      <w:proofErr w:type="gramStart"/>
      <w:r>
        <w:t xml:space="preserve"> И</w:t>
      </w:r>
      <w:proofErr w:type="gramEnd"/>
      <w:r>
        <w:t xml:space="preserve"> 2022 ГОДОВ</w:t>
      </w:r>
    </w:p>
    <w:p w:rsidR="008A7DCD" w:rsidRDefault="008A7DCD">
      <w:pPr>
        <w:pStyle w:val="ConsPlusNormal"/>
        <w:jc w:val="both"/>
      </w:pPr>
    </w:p>
    <w:p w:rsidR="008A7DCD" w:rsidRDefault="008A7DCD">
      <w:pPr>
        <w:pStyle w:val="ConsPlusNormal"/>
        <w:jc w:val="right"/>
      </w:pPr>
      <w:r>
        <w:t>(тыс. рублей)</w:t>
      </w:r>
    </w:p>
    <w:p w:rsidR="008A7DCD" w:rsidRDefault="008A7DCD">
      <w:pPr>
        <w:sectPr w:rsidR="008A7DCD" w:rsidSect="00D93670">
          <w:pgSz w:w="11906" w:h="16838"/>
          <w:pgMar w:top="1134" w:right="850" w:bottom="1134" w:left="1701" w:header="708" w:footer="708" w:gutter="0"/>
          <w:cols w:space="708"/>
          <w:docGrid w:linePitch="360"/>
        </w:sectPr>
      </w:pPr>
    </w:p>
    <w:p w:rsidR="008A7DCD" w:rsidRDefault="008A7DCD">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46"/>
        <w:gridCol w:w="964"/>
        <w:gridCol w:w="2891"/>
        <w:gridCol w:w="1366"/>
        <w:gridCol w:w="1366"/>
        <w:gridCol w:w="1366"/>
      </w:tblGrid>
      <w:tr w:rsidR="008A7DCD">
        <w:tc>
          <w:tcPr>
            <w:tcW w:w="3646" w:type="dxa"/>
            <w:vMerge w:val="restart"/>
            <w:tcBorders>
              <w:top w:val="single" w:sz="4" w:space="0" w:color="auto"/>
              <w:bottom w:val="single" w:sz="4" w:space="0" w:color="auto"/>
            </w:tcBorders>
          </w:tcPr>
          <w:p w:rsidR="008A7DCD" w:rsidRDefault="008A7DCD">
            <w:pPr>
              <w:pStyle w:val="ConsPlusNormal"/>
              <w:jc w:val="center"/>
            </w:pPr>
            <w:r>
              <w:t>Наименование</w:t>
            </w:r>
          </w:p>
        </w:tc>
        <w:tc>
          <w:tcPr>
            <w:tcW w:w="964" w:type="dxa"/>
            <w:vMerge w:val="restart"/>
            <w:tcBorders>
              <w:top w:val="single" w:sz="4" w:space="0" w:color="auto"/>
              <w:bottom w:val="single" w:sz="4" w:space="0" w:color="auto"/>
            </w:tcBorders>
          </w:tcPr>
          <w:p w:rsidR="008A7DCD" w:rsidRDefault="008A7DCD">
            <w:pPr>
              <w:pStyle w:val="ConsPlusNormal"/>
              <w:jc w:val="center"/>
            </w:pPr>
            <w:r>
              <w:t>Код главы</w:t>
            </w:r>
          </w:p>
        </w:tc>
        <w:tc>
          <w:tcPr>
            <w:tcW w:w="2891" w:type="dxa"/>
            <w:vMerge w:val="restart"/>
            <w:tcBorders>
              <w:top w:val="single" w:sz="4" w:space="0" w:color="auto"/>
              <w:bottom w:val="single" w:sz="4" w:space="0" w:color="auto"/>
            </w:tcBorders>
          </w:tcPr>
          <w:p w:rsidR="008A7DCD" w:rsidRDefault="008A7DCD">
            <w:pPr>
              <w:pStyle w:val="ConsPlusNormal"/>
              <w:jc w:val="center"/>
            </w:pPr>
            <w:r>
              <w:t>Код группы, подгруппы, статьи и вида источников</w:t>
            </w:r>
          </w:p>
        </w:tc>
        <w:tc>
          <w:tcPr>
            <w:tcW w:w="4098" w:type="dxa"/>
            <w:gridSpan w:val="3"/>
            <w:tcBorders>
              <w:top w:val="single" w:sz="4" w:space="0" w:color="auto"/>
              <w:bottom w:val="single" w:sz="4" w:space="0" w:color="auto"/>
            </w:tcBorders>
          </w:tcPr>
          <w:p w:rsidR="008A7DCD" w:rsidRDefault="008A7DCD">
            <w:pPr>
              <w:pStyle w:val="ConsPlusNormal"/>
              <w:jc w:val="center"/>
            </w:pPr>
            <w:r>
              <w:t>Сумма</w:t>
            </w:r>
          </w:p>
        </w:tc>
      </w:tr>
      <w:tr w:rsidR="008A7DCD">
        <w:tc>
          <w:tcPr>
            <w:tcW w:w="3646" w:type="dxa"/>
            <w:vMerge/>
            <w:tcBorders>
              <w:top w:val="single" w:sz="4" w:space="0" w:color="auto"/>
              <w:bottom w:val="single" w:sz="4" w:space="0" w:color="auto"/>
            </w:tcBorders>
          </w:tcPr>
          <w:p w:rsidR="008A7DCD" w:rsidRDefault="008A7DCD"/>
        </w:tc>
        <w:tc>
          <w:tcPr>
            <w:tcW w:w="964" w:type="dxa"/>
            <w:vMerge/>
            <w:tcBorders>
              <w:top w:val="single" w:sz="4" w:space="0" w:color="auto"/>
              <w:bottom w:val="single" w:sz="4" w:space="0" w:color="auto"/>
            </w:tcBorders>
          </w:tcPr>
          <w:p w:rsidR="008A7DCD" w:rsidRDefault="008A7DCD"/>
        </w:tc>
        <w:tc>
          <w:tcPr>
            <w:tcW w:w="2891" w:type="dxa"/>
            <w:vMerge/>
            <w:tcBorders>
              <w:top w:val="single" w:sz="4" w:space="0" w:color="auto"/>
              <w:bottom w:val="single" w:sz="4" w:space="0" w:color="auto"/>
            </w:tcBorders>
          </w:tcPr>
          <w:p w:rsidR="008A7DCD" w:rsidRDefault="008A7DCD"/>
        </w:tc>
        <w:tc>
          <w:tcPr>
            <w:tcW w:w="1366" w:type="dxa"/>
            <w:tcBorders>
              <w:top w:val="single" w:sz="4" w:space="0" w:color="auto"/>
              <w:bottom w:val="single" w:sz="4" w:space="0" w:color="auto"/>
            </w:tcBorders>
          </w:tcPr>
          <w:p w:rsidR="008A7DCD" w:rsidRDefault="008A7DCD">
            <w:pPr>
              <w:pStyle w:val="ConsPlusNormal"/>
              <w:jc w:val="center"/>
            </w:pPr>
            <w:r>
              <w:t>2020 год</w:t>
            </w:r>
          </w:p>
        </w:tc>
        <w:tc>
          <w:tcPr>
            <w:tcW w:w="1366" w:type="dxa"/>
            <w:tcBorders>
              <w:top w:val="single" w:sz="4" w:space="0" w:color="auto"/>
              <w:bottom w:val="single" w:sz="4" w:space="0" w:color="auto"/>
            </w:tcBorders>
          </w:tcPr>
          <w:p w:rsidR="008A7DCD" w:rsidRDefault="008A7DCD">
            <w:pPr>
              <w:pStyle w:val="ConsPlusNormal"/>
              <w:jc w:val="center"/>
            </w:pPr>
            <w:r>
              <w:t>2021 год</w:t>
            </w:r>
          </w:p>
        </w:tc>
        <w:tc>
          <w:tcPr>
            <w:tcW w:w="1366" w:type="dxa"/>
            <w:tcBorders>
              <w:top w:val="single" w:sz="4" w:space="0" w:color="auto"/>
              <w:bottom w:val="single" w:sz="4" w:space="0" w:color="auto"/>
            </w:tcBorders>
          </w:tcPr>
          <w:p w:rsidR="008A7DCD" w:rsidRDefault="008A7DCD">
            <w:pPr>
              <w:pStyle w:val="ConsPlusNormal"/>
              <w:jc w:val="center"/>
            </w:pPr>
            <w:r>
              <w:t>2022 год</w:t>
            </w:r>
          </w:p>
        </w:tc>
      </w:tr>
      <w:tr w:rsidR="008A7DCD">
        <w:tblPrEx>
          <w:tblBorders>
            <w:left w:val="none" w:sz="0" w:space="0" w:color="auto"/>
            <w:right w:val="none" w:sz="0" w:space="0" w:color="auto"/>
            <w:insideH w:val="none" w:sz="0" w:space="0" w:color="auto"/>
            <w:insideV w:val="none" w:sz="0" w:space="0" w:color="auto"/>
          </w:tblBorders>
        </w:tblPrEx>
        <w:tc>
          <w:tcPr>
            <w:tcW w:w="3646" w:type="dxa"/>
            <w:tcBorders>
              <w:top w:val="single" w:sz="4" w:space="0" w:color="auto"/>
              <w:left w:val="nil"/>
              <w:bottom w:val="nil"/>
              <w:right w:val="nil"/>
            </w:tcBorders>
          </w:tcPr>
          <w:p w:rsidR="008A7DCD" w:rsidRDefault="008A7DCD">
            <w:pPr>
              <w:pStyle w:val="ConsPlusNormal"/>
            </w:pPr>
            <w:r>
              <w:t xml:space="preserve">Источники внутреннего </w:t>
            </w:r>
            <w:proofErr w:type="gramStart"/>
            <w:r>
              <w:t>финансирования дефицита бюджета Федерального фонда обязательного медицинского страхования</w:t>
            </w:r>
            <w:proofErr w:type="gramEnd"/>
          </w:p>
        </w:tc>
        <w:tc>
          <w:tcPr>
            <w:tcW w:w="964" w:type="dxa"/>
            <w:tcBorders>
              <w:top w:val="single" w:sz="4" w:space="0" w:color="auto"/>
              <w:left w:val="nil"/>
              <w:bottom w:val="nil"/>
              <w:right w:val="nil"/>
            </w:tcBorders>
          </w:tcPr>
          <w:p w:rsidR="008A7DCD" w:rsidRDefault="008A7DCD">
            <w:pPr>
              <w:pStyle w:val="ConsPlusNormal"/>
            </w:pPr>
          </w:p>
        </w:tc>
        <w:tc>
          <w:tcPr>
            <w:tcW w:w="2891" w:type="dxa"/>
            <w:tcBorders>
              <w:top w:val="single" w:sz="4" w:space="0" w:color="auto"/>
              <w:left w:val="nil"/>
              <w:bottom w:val="nil"/>
              <w:right w:val="nil"/>
            </w:tcBorders>
          </w:tcPr>
          <w:p w:rsidR="008A7DCD" w:rsidRDefault="008A7DCD">
            <w:pPr>
              <w:pStyle w:val="ConsPlusNormal"/>
            </w:pPr>
          </w:p>
        </w:tc>
        <w:tc>
          <w:tcPr>
            <w:tcW w:w="1366" w:type="dxa"/>
            <w:tcBorders>
              <w:top w:val="single" w:sz="4" w:space="0" w:color="auto"/>
              <w:left w:val="nil"/>
              <w:bottom w:val="nil"/>
              <w:right w:val="nil"/>
            </w:tcBorders>
          </w:tcPr>
          <w:p w:rsidR="008A7DCD" w:rsidRDefault="008A7DCD">
            <w:pPr>
              <w:pStyle w:val="ConsPlusNormal"/>
            </w:pPr>
          </w:p>
        </w:tc>
        <w:tc>
          <w:tcPr>
            <w:tcW w:w="1366" w:type="dxa"/>
            <w:tcBorders>
              <w:top w:val="single" w:sz="4" w:space="0" w:color="auto"/>
              <w:left w:val="nil"/>
              <w:bottom w:val="nil"/>
              <w:right w:val="nil"/>
            </w:tcBorders>
          </w:tcPr>
          <w:p w:rsidR="008A7DCD" w:rsidRDefault="008A7DCD">
            <w:pPr>
              <w:pStyle w:val="ConsPlusNormal"/>
            </w:pPr>
          </w:p>
        </w:tc>
        <w:tc>
          <w:tcPr>
            <w:tcW w:w="1366" w:type="dxa"/>
            <w:tcBorders>
              <w:top w:val="single" w:sz="4" w:space="0" w:color="auto"/>
              <w:left w:val="nil"/>
              <w:bottom w:val="nil"/>
              <w:right w:val="nil"/>
            </w:tcBorders>
          </w:tcPr>
          <w:p w:rsidR="008A7DCD" w:rsidRDefault="008A7DCD">
            <w:pPr>
              <w:pStyle w:val="ConsPlusNormal"/>
            </w:pPr>
          </w:p>
        </w:tc>
      </w:tr>
      <w:tr w:rsidR="008A7DCD">
        <w:tblPrEx>
          <w:tblBorders>
            <w:left w:val="none" w:sz="0" w:space="0" w:color="auto"/>
            <w:right w:val="none" w:sz="0" w:space="0" w:color="auto"/>
            <w:insideH w:val="none" w:sz="0" w:space="0" w:color="auto"/>
            <w:insideV w:val="none" w:sz="0" w:space="0" w:color="auto"/>
          </w:tblBorders>
        </w:tblPrEx>
        <w:tc>
          <w:tcPr>
            <w:tcW w:w="3646" w:type="dxa"/>
            <w:tcBorders>
              <w:top w:val="nil"/>
              <w:left w:val="nil"/>
              <w:bottom w:val="nil"/>
              <w:right w:val="nil"/>
            </w:tcBorders>
          </w:tcPr>
          <w:p w:rsidR="008A7DCD" w:rsidRDefault="008A7DCD">
            <w:pPr>
              <w:pStyle w:val="ConsPlusNormal"/>
            </w:pPr>
            <w:r>
              <w:t>Изменение остатков средств на счетах по учету средств бюджетов</w:t>
            </w:r>
          </w:p>
        </w:tc>
        <w:tc>
          <w:tcPr>
            <w:tcW w:w="964" w:type="dxa"/>
            <w:tcBorders>
              <w:top w:val="nil"/>
              <w:left w:val="nil"/>
              <w:bottom w:val="nil"/>
              <w:right w:val="nil"/>
            </w:tcBorders>
          </w:tcPr>
          <w:p w:rsidR="008A7DCD" w:rsidRDefault="008A7DCD">
            <w:pPr>
              <w:pStyle w:val="ConsPlusNormal"/>
              <w:jc w:val="center"/>
            </w:pPr>
            <w:r>
              <w:t>000</w:t>
            </w:r>
          </w:p>
        </w:tc>
        <w:tc>
          <w:tcPr>
            <w:tcW w:w="2891" w:type="dxa"/>
            <w:tcBorders>
              <w:top w:val="nil"/>
              <w:left w:val="nil"/>
              <w:bottom w:val="nil"/>
              <w:right w:val="nil"/>
            </w:tcBorders>
          </w:tcPr>
          <w:p w:rsidR="008A7DCD" w:rsidRDefault="008A7DCD">
            <w:pPr>
              <w:pStyle w:val="ConsPlusNormal"/>
              <w:jc w:val="center"/>
            </w:pPr>
            <w:r>
              <w:t>01 05 00 00 00 0000 000</w:t>
            </w:r>
          </w:p>
        </w:tc>
        <w:tc>
          <w:tcPr>
            <w:tcW w:w="1366" w:type="dxa"/>
            <w:tcBorders>
              <w:top w:val="nil"/>
              <w:left w:val="nil"/>
              <w:bottom w:val="nil"/>
              <w:right w:val="nil"/>
            </w:tcBorders>
          </w:tcPr>
          <w:p w:rsidR="008A7DCD" w:rsidRDefault="008A7DCD">
            <w:pPr>
              <w:pStyle w:val="ConsPlusNormal"/>
              <w:jc w:val="center"/>
            </w:pPr>
            <w:r>
              <w:t>1 378 373,6</w:t>
            </w:r>
          </w:p>
        </w:tc>
        <w:tc>
          <w:tcPr>
            <w:tcW w:w="1366" w:type="dxa"/>
            <w:tcBorders>
              <w:top w:val="nil"/>
              <w:left w:val="nil"/>
              <w:bottom w:val="nil"/>
              <w:right w:val="nil"/>
            </w:tcBorders>
          </w:tcPr>
          <w:p w:rsidR="008A7DCD" w:rsidRDefault="008A7DCD">
            <w:pPr>
              <w:pStyle w:val="ConsPlusNormal"/>
              <w:jc w:val="center"/>
            </w:pPr>
            <w:r>
              <w:t>4 858 634,0</w:t>
            </w:r>
          </w:p>
        </w:tc>
        <w:tc>
          <w:tcPr>
            <w:tcW w:w="1366" w:type="dxa"/>
            <w:tcBorders>
              <w:top w:val="nil"/>
              <w:left w:val="nil"/>
              <w:bottom w:val="nil"/>
              <w:right w:val="nil"/>
            </w:tcBorders>
          </w:tcPr>
          <w:p w:rsidR="008A7DCD" w:rsidRDefault="008A7DCD">
            <w:pPr>
              <w:pStyle w:val="ConsPlusNormal"/>
              <w:jc w:val="center"/>
            </w:pPr>
            <w:r>
              <w:t>6 954 110,6</w:t>
            </w:r>
          </w:p>
        </w:tc>
      </w:tr>
      <w:tr w:rsidR="008A7DCD">
        <w:tblPrEx>
          <w:tblBorders>
            <w:left w:val="none" w:sz="0" w:space="0" w:color="auto"/>
            <w:right w:val="none" w:sz="0" w:space="0" w:color="auto"/>
            <w:insideH w:val="none" w:sz="0" w:space="0" w:color="auto"/>
            <w:insideV w:val="none" w:sz="0" w:space="0" w:color="auto"/>
          </w:tblBorders>
        </w:tblPrEx>
        <w:tc>
          <w:tcPr>
            <w:tcW w:w="3646" w:type="dxa"/>
            <w:tcBorders>
              <w:top w:val="nil"/>
              <w:left w:val="nil"/>
              <w:bottom w:val="nil"/>
              <w:right w:val="nil"/>
            </w:tcBorders>
          </w:tcPr>
          <w:p w:rsidR="008A7DCD" w:rsidRDefault="008A7DCD">
            <w:pPr>
              <w:pStyle w:val="ConsPlusNormal"/>
            </w:pPr>
            <w:r>
              <w:t>Увеличение прочих остатков денежных средств бюджетов</w:t>
            </w:r>
          </w:p>
        </w:tc>
        <w:tc>
          <w:tcPr>
            <w:tcW w:w="964" w:type="dxa"/>
            <w:tcBorders>
              <w:top w:val="nil"/>
              <w:left w:val="nil"/>
              <w:bottom w:val="nil"/>
              <w:right w:val="nil"/>
            </w:tcBorders>
          </w:tcPr>
          <w:p w:rsidR="008A7DCD" w:rsidRDefault="008A7DCD">
            <w:pPr>
              <w:pStyle w:val="ConsPlusNormal"/>
              <w:jc w:val="center"/>
            </w:pPr>
            <w:r>
              <w:t>000</w:t>
            </w:r>
          </w:p>
        </w:tc>
        <w:tc>
          <w:tcPr>
            <w:tcW w:w="2891" w:type="dxa"/>
            <w:tcBorders>
              <w:top w:val="nil"/>
              <w:left w:val="nil"/>
              <w:bottom w:val="nil"/>
              <w:right w:val="nil"/>
            </w:tcBorders>
          </w:tcPr>
          <w:p w:rsidR="008A7DCD" w:rsidRDefault="008A7DCD">
            <w:pPr>
              <w:pStyle w:val="ConsPlusNormal"/>
              <w:jc w:val="center"/>
            </w:pPr>
            <w:r>
              <w:t>01 05 02 01 00 0000 510</w:t>
            </w:r>
          </w:p>
        </w:tc>
        <w:tc>
          <w:tcPr>
            <w:tcW w:w="1366" w:type="dxa"/>
            <w:tcBorders>
              <w:top w:val="nil"/>
              <w:left w:val="nil"/>
              <w:bottom w:val="nil"/>
              <w:right w:val="nil"/>
            </w:tcBorders>
          </w:tcPr>
          <w:p w:rsidR="008A7DCD" w:rsidRDefault="008A7DCD">
            <w:pPr>
              <w:pStyle w:val="ConsPlusNormal"/>
            </w:pPr>
          </w:p>
        </w:tc>
        <w:tc>
          <w:tcPr>
            <w:tcW w:w="1366" w:type="dxa"/>
            <w:tcBorders>
              <w:top w:val="nil"/>
              <w:left w:val="nil"/>
              <w:bottom w:val="nil"/>
              <w:right w:val="nil"/>
            </w:tcBorders>
          </w:tcPr>
          <w:p w:rsidR="008A7DCD" w:rsidRDefault="008A7DCD">
            <w:pPr>
              <w:pStyle w:val="ConsPlusNormal"/>
            </w:pPr>
          </w:p>
        </w:tc>
        <w:tc>
          <w:tcPr>
            <w:tcW w:w="1366" w:type="dxa"/>
            <w:tcBorders>
              <w:top w:val="nil"/>
              <w:left w:val="nil"/>
              <w:bottom w:val="nil"/>
              <w:right w:val="nil"/>
            </w:tcBorders>
          </w:tcPr>
          <w:p w:rsidR="008A7DCD" w:rsidRDefault="008A7DCD">
            <w:pPr>
              <w:pStyle w:val="ConsPlusNormal"/>
            </w:pPr>
          </w:p>
        </w:tc>
      </w:tr>
      <w:tr w:rsidR="008A7DCD">
        <w:tblPrEx>
          <w:tblBorders>
            <w:left w:val="none" w:sz="0" w:space="0" w:color="auto"/>
            <w:right w:val="none" w:sz="0" w:space="0" w:color="auto"/>
            <w:insideH w:val="none" w:sz="0" w:space="0" w:color="auto"/>
            <w:insideV w:val="none" w:sz="0" w:space="0" w:color="auto"/>
          </w:tblBorders>
        </w:tblPrEx>
        <w:tc>
          <w:tcPr>
            <w:tcW w:w="3646" w:type="dxa"/>
            <w:tcBorders>
              <w:top w:val="nil"/>
              <w:left w:val="nil"/>
              <w:bottom w:val="nil"/>
              <w:right w:val="nil"/>
            </w:tcBorders>
          </w:tcPr>
          <w:p w:rsidR="008A7DCD" w:rsidRDefault="008A7DCD">
            <w:pPr>
              <w:pStyle w:val="ConsPlusNormal"/>
            </w:pPr>
            <w:r>
              <w:t xml:space="preserve">Увеличение прочих </w:t>
            </w:r>
            <w:proofErr w:type="gramStart"/>
            <w:r>
              <w:t>остатков денежных средств бюджета Федерального фонда обязательного медицинского страхования</w:t>
            </w:r>
            <w:proofErr w:type="gramEnd"/>
          </w:p>
        </w:tc>
        <w:tc>
          <w:tcPr>
            <w:tcW w:w="964" w:type="dxa"/>
            <w:tcBorders>
              <w:top w:val="nil"/>
              <w:left w:val="nil"/>
              <w:bottom w:val="nil"/>
              <w:right w:val="nil"/>
            </w:tcBorders>
          </w:tcPr>
          <w:p w:rsidR="008A7DCD" w:rsidRDefault="008A7DCD">
            <w:pPr>
              <w:pStyle w:val="ConsPlusNormal"/>
              <w:jc w:val="center"/>
            </w:pPr>
            <w:r>
              <w:t>394</w:t>
            </w:r>
          </w:p>
        </w:tc>
        <w:tc>
          <w:tcPr>
            <w:tcW w:w="2891" w:type="dxa"/>
            <w:tcBorders>
              <w:top w:val="nil"/>
              <w:left w:val="nil"/>
              <w:bottom w:val="nil"/>
              <w:right w:val="nil"/>
            </w:tcBorders>
          </w:tcPr>
          <w:p w:rsidR="008A7DCD" w:rsidRDefault="008A7DCD">
            <w:pPr>
              <w:pStyle w:val="ConsPlusNormal"/>
              <w:jc w:val="center"/>
            </w:pPr>
            <w:r>
              <w:t>01 05 02 01 08 0000 510</w:t>
            </w:r>
          </w:p>
        </w:tc>
        <w:tc>
          <w:tcPr>
            <w:tcW w:w="1366" w:type="dxa"/>
            <w:tcBorders>
              <w:top w:val="nil"/>
              <w:left w:val="nil"/>
              <w:bottom w:val="nil"/>
              <w:right w:val="nil"/>
            </w:tcBorders>
          </w:tcPr>
          <w:p w:rsidR="008A7DCD" w:rsidRDefault="008A7DCD">
            <w:pPr>
              <w:pStyle w:val="ConsPlusNormal"/>
            </w:pPr>
          </w:p>
        </w:tc>
        <w:tc>
          <w:tcPr>
            <w:tcW w:w="1366" w:type="dxa"/>
            <w:tcBorders>
              <w:top w:val="nil"/>
              <w:left w:val="nil"/>
              <w:bottom w:val="nil"/>
              <w:right w:val="nil"/>
            </w:tcBorders>
          </w:tcPr>
          <w:p w:rsidR="008A7DCD" w:rsidRDefault="008A7DCD">
            <w:pPr>
              <w:pStyle w:val="ConsPlusNormal"/>
            </w:pPr>
          </w:p>
        </w:tc>
        <w:tc>
          <w:tcPr>
            <w:tcW w:w="1366" w:type="dxa"/>
            <w:tcBorders>
              <w:top w:val="nil"/>
              <w:left w:val="nil"/>
              <w:bottom w:val="nil"/>
              <w:right w:val="nil"/>
            </w:tcBorders>
          </w:tcPr>
          <w:p w:rsidR="008A7DCD" w:rsidRDefault="008A7DCD">
            <w:pPr>
              <w:pStyle w:val="ConsPlusNormal"/>
            </w:pPr>
          </w:p>
        </w:tc>
      </w:tr>
      <w:tr w:rsidR="008A7DCD">
        <w:tblPrEx>
          <w:tblBorders>
            <w:left w:val="none" w:sz="0" w:space="0" w:color="auto"/>
            <w:right w:val="none" w:sz="0" w:space="0" w:color="auto"/>
            <w:insideH w:val="none" w:sz="0" w:space="0" w:color="auto"/>
            <w:insideV w:val="none" w:sz="0" w:space="0" w:color="auto"/>
          </w:tblBorders>
        </w:tblPrEx>
        <w:tc>
          <w:tcPr>
            <w:tcW w:w="3646" w:type="dxa"/>
            <w:tcBorders>
              <w:top w:val="nil"/>
              <w:left w:val="nil"/>
              <w:bottom w:val="nil"/>
              <w:right w:val="nil"/>
            </w:tcBorders>
          </w:tcPr>
          <w:p w:rsidR="008A7DCD" w:rsidRDefault="008A7DCD">
            <w:pPr>
              <w:pStyle w:val="ConsPlusNormal"/>
            </w:pPr>
            <w:r>
              <w:t xml:space="preserve">Уменьшение прочих </w:t>
            </w:r>
            <w:proofErr w:type="gramStart"/>
            <w:r>
              <w:t>остатков денежных средств бюджета Федерального фонда обязательного медицинского страхования</w:t>
            </w:r>
            <w:proofErr w:type="gramEnd"/>
          </w:p>
        </w:tc>
        <w:tc>
          <w:tcPr>
            <w:tcW w:w="964" w:type="dxa"/>
            <w:tcBorders>
              <w:top w:val="nil"/>
              <w:left w:val="nil"/>
              <w:bottom w:val="nil"/>
              <w:right w:val="nil"/>
            </w:tcBorders>
          </w:tcPr>
          <w:p w:rsidR="008A7DCD" w:rsidRDefault="008A7DCD">
            <w:pPr>
              <w:pStyle w:val="ConsPlusNormal"/>
              <w:jc w:val="center"/>
            </w:pPr>
            <w:r>
              <w:t>000</w:t>
            </w:r>
          </w:p>
        </w:tc>
        <w:tc>
          <w:tcPr>
            <w:tcW w:w="2891" w:type="dxa"/>
            <w:tcBorders>
              <w:top w:val="nil"/>
              <w:left w:val="nil"/>
              <w:bottom w:val="nil"/>
              <w:right w:val="nil"/>
            </w:tcBorders>
          </w:tcPr>
          <w:p w:rsidR="008A7DCD" w:rsidRDefault="008A7DCD">
            <w:pPr>
              <w:pStyle w:val="ConsPlusNormal"/>
              <w:jc w:val="center"/>
            </w:pPr>
            <w:r>
              <w:t>01 05 02 01 08 0000 610</w:t>
            </w:r>
          </w:p>
        </w:tc>
        <w:tc>
          <w:tcPr>
            <w:tcW w:w="1366" w:type="dxa"/>
            <w:tcBorders>
              <w:top w:val="nil"/>
              <w:left w:val="nil"/>
              <w:bottom w:val="nil"/>
              <w:right w:val="nil"/>
            </w:tcBorders>
          </w:tcPr>
          <w:p w:rsidR="008A7DCD" w:rsidRDefault="008A7DCD">
            <w:pPr>
              <w:pStyle w:val="ConsPlusNormal"/>
              <w:jc w:val="center"/>
            </w:pPr>
            <w:r>
              <w:t>1 378 373,6</w:t>
            </w:r>
          </w:p>
        </w:tc>
        <w:tc>
          <w:tcPr>
            <w:tcW w:w="1366" w:type="dxa"/>
            <w:tcBorders>
              <w:top w:val="nil"/>
              <w:left w:val="nil"/>
              <w:bottom w:val="nil"/>
              <w:right w:val="nil"/>
            </w:tcBorders>
          </w:tcPr>
          <w:p w:rsidR="008A7DCD" w:rsidRDefault="008A7DCD">
            <w:pPr>
              <w:pStyle w:val="ConsPlusNormal"/>
              <w:jc w:val="center"/>
            </w:pPr>
            <w:r>
              <w:t>4 858 634,0</w:t>
            </w:r>
          </w:p>
        </w:tc>
        <w:tc>
          <w:tcPr>
            <w:tcW w:w="1366" w:type="dxa"/>
            <w:tcBorders>
              <w:top w:val="nil"/>
              <w:left w:val="nil"/>
              <w:bottom w:val="nil"/>
              <w:right w:val="nil"/>
            </w:tcBorders>
          </w:tcPr>
          <w:p w:rsidR="008A7DCD" w:rsidRDefault="008A7DCD">
            <w:pPr>
              <w:pStyle w:val="ConsPlusNormal"/>
              <w:jc w:val="center"/>
            </w:pPr>
            <w:r>
              <w:t>6 954 110,6</w:t>
            </w:r>
          </w:p>
        </w:tc>
      </w:tr>
      <w:tr w:rsidR="008A7DCD">
        <w:tblPrEx>
          <w:tblBorders>
            <w:left w:val="none" w:sz="0" w:space="0" w:color="auto"/>
            <w:right w:val="none" w:sz="0" w:space="0" w:color="auto"/>
            <w:insideH w:val="none" w:sz="0" w:space="0" w:color="auto"/>
            <w:insideV w:val="none" w:sz="0" w:space="0" w:color="auto"/>
          </w:tblBorders>
        </w:tblPrEx>
        <w:tc>
          <w:tcPr>
            <w:tcW w:w="3646" w:type="dxa"/>
            <w:tcBorders>
              <w:top w:val="nil"/>
              <w:left w:val="nil"/>
              <w:bottom w:val="single" w:sz="4" w:space="0" w:color="auto"/>
              <w:right w:val="nil"/>
            </w:tcBorders>
          </w:tcPr>
          <w:p w:rsidR="008A7DCD" w:rsidRDefault="008A7DCD">
            <w:pPr>
              <w:pStyle w:val="ConsPlusNormal"/>
            </w:pPr>
            <w:r>
              <w:t xml:space="preserve">Уменьшение прочих </w:t>
            </w:r>
            <w:proofErr w:type="gramStart"/>
            <w:r>
              <w:t>остатков денежных средств бюджета Федерального фонда обязательного медицинского страхования</w:t>
            </w:r>
            <w:proofErr w:type="gramEnd"/>
          </w:p>
        </w:tc>
        <w:tc>
          <w:tcPr>
            <w:tcW w:w="964" w:type="dxa"/>
            <w:tcBorders>
              <w:top w:val="nil"/>
              <w:left w:val="nil"/>
              <w:bottom w:val="single" w:sz="4" w:space="0" w:color="auto"/>
              <w:right w:val="nil"/>
            </w:tcBorders>
          </w:tcPr>
          <w:p w:rsidR="008A7DCD" w:rsidRDefault="008A7DCD">
            <w:pPr>
              <w:pStyle w:val="ConsPlusNormal"/>
              <w:jc w:val="center"/>
            </w:pPr>
            <w:r>
              <w:t>394</w:t>
            </w:r>
          </w:p>
        </w:tc>
        <w:tc>
          <w:tcPr>
            <w:tcW w:w="2891" w:type="dxa"/>
            <w:tcBorders>
              <w:top w:val="nil"/>
              <w:left w:val="nil"/>
              <w:bottom w:val="single" w:sz="4" w:space="0" w:color="auto"/>
              <w:right w:val="nil"/>
            </w:tcBorders>
          </w:tcPr>
          <w:p w:rsidR="008A7DCD" w:rsidRDefault="008A7DCD">
            <w:pPr>
              <w:pStyle w:val="ConsPlusNormal"/>
              <w:jc w:val="center"/>
            </w:pPr>
            <w:r>
              <w:t>01 05 02 01 08 0000 610</w:t>
            </w:r>
          </w:p>
        </w:tc>
        <w:tc>
          <w:tcPr>
            <w:tcW w:w="1366" w:type="dxa"/>
            <w:tcBorders>
              <w:top w:val="nil"/>
              <w:left w:val="nil"/>
              <w:bottom w:val="single" w:sz="4" w:space="0" w:color="auto"/>
              <w:right w:val="nil"/>
            </w:tcBorders>
          </w:tcPr>
          <w:p w:rsidR="008A7DCD" w:rsidRDefault="008A7DCD">
            <w:pPr>
              <w:pStyle w:val="ConsPlusNormal"/>
              <w:jc w:val="center"/>
            </w:pPr>
            <w:r>
              <w:t>1 378 373,6</w:t>
            </w:r>
          </w:p>
        </w:tc>
        <w:tc>
          <w:tcPr>
            <w:tcW w:w="1366" w:type="dxa"/>
            <w:tcBorders>
              <w:top w:val="nil"/>
              <w:left w:val="nil"/>
              <w:bottom w:val="single" w:sz="4" w:space="0" w:color="auto"/>
              <w:right w:val="nil"/>
            </w:tcBorders>
          </w:tcPr>
          <w:p w:rsidR="008A7DCD" w:rsidRDefault="008A7DCD">
            <w:pPr>
              <w:pStyle w:val="ConsPlusNormal"/>
              <w:jc w:val="center"/>
            </w:pPr>
            <w:r>
              <w:t>4 858 634,0</w:t>
            </w:r>
          </w:p>
        </w:tc>
        <w:tc>
          <w:tcPr>
            <w:tcW w:w="1366" w:type="dxa"/>
            <w:tcBorders>
              <w:top w:val="nil"/>
              <w:left w:val="nil"/>
              <w:bottom w:val="single" w:sz="4" w:space="0" w:color="auto"/>
              <w:right w:val="nil"/>
            </w:tcBorders>
          </w:tcPr>
          <w:p w:rsidR="008A7DCD" w:rsidRDefault="008A7DCD">
            <w:pPr>
              <w:pStyle w:val="ConsPlusNormal"/>
              <w:jc w:val="center"/>
            </w:pPr>
            <w:r>
              <w:t>6 954 110,6</w:t>
            </w:r>
          </w:p>
        </w:tc>
      </w:tr>
    </w:tbl>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lastRenderedPageBreak/>
        <w:t>Приложение 4</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4" w:name="P622"/>
      <w:bookmarkEnd w:id="4"/>
      <w:r>
        <w:t>РАСПРЕДЕЛЕНИЕ</w:t>
      </w:r>
    </w:p>
    <w:p w:rsidR="008A7DCD" w:rsidRDefault="008A7DCD">
      <w:pPr>
        <w:pStyle w:val="ConsPlusTitle"/>
        <w:jc w:val="center"/>
      </w:pPr>
      <w:r>
        <w:t>БЮДЖЕТНЫХ АССИГНОВАНИЙ БЮДЖЕТА ФЕДЕРАЛЬНОГО ФОНДА</w:t>
      </w:r>
    </w:p>
    <w:p w:rsidR="008A7DCD" w:rsidRDefault="008A7DCD">
      <w:pPr>
        <w:pStyle w:val="ConsPlusTitle"/>
        <w:jc w:val="center"/>
      </w:pPr>
      <w:r>
        <w:t>ОБЯЗАТЕЛЬНОГО МЕДИЦИНСКОГО СТРАХОВАНИЯ НА 2020 ГОД</w:t>
      </w:r>
    </w:p>
    <w:p w:rsidR="008A7DCD" w:rsidRDefault="008A7DCD">
      <w:pPr>
        <w:pStyle w:val="ConsPlusTitle"/>
        <w:jc w:val="center"/>
      </w:pPr>
      <w:r>
        <w:t>ПО РАЗДЕЛАМ, ПОДРАЗДЕЛАМ, ЦЕЛЕВЫМ СТАТЬЯМ И ГРУППАМ ВИДОВ</w:t>
      </w:r>
    </w:p>
    <w:p w:rsidR="008A7DCD" w:rsidRDefault="008A7DCD">
      <w:pPr>
        <w:pStyle w:val="ConsPlusTitle"/>
        <w:jc w:val="center"/>
      </w:pPr>
      <w:r>
        <w:t>РАСХОДОВ КЛАССИФИКАЦИИ РАСХОДОВ БЮДЖЕТОВ</w:t>
      </w:r>
    </w:p>
    <w:p w:rsidR="008A7DCD" w:rsidRDefault="008A7DCD">
      <w:pPr>
        <w:pStyle w:val="ConsPlusNormal"/>
        <w:jc w:val="both"/>
      </w:pPr>
    </w:p>
    <w:p w:rsidR="008A7DCD" w:rsidRDefault="008A7DCD">
      <w:pPr>
        <w:pStyle w:val="ConsPlusNormal"/>
        <w:jc w:val="right"/>
      </w:pPr>
      <w:r>
        <w:t>(тыс. рублей)</w:t>
      </w:r>
    </w:p>
    <w:p w:rsidR="008A7DCD" w:rsidRDefault="008A7DCD">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56"/>
        <w:gridCol w:w="567"/>
        <w:gridCol w:w="577"/>
        <w:gridCol w:w="1928"/>
        <w:gridCol w:w="639"/>
        <w:gridCol w:w="2041"/>
      </w:tblGrid>
      <w:tr w:rsidR="008A7DCD">
        <w:tc>
          <w:tcPr>
            <w:tcW w:w="3756" w:type="dxa"/>
            <w:tcBorders>
              <w:top w:val="single" w:sz="4" w:space="0" w:color="auto"/>
              <w:bottom w:val="single" w:sz="4" w:space="0" w:color="auto"/>
            </w:tcBorders>
            <w:vAlign w:val="center"/>
          </w:tcPr>
          <w:p w:rsidR="008A7DCD" w:rsidRDefault="008A7DCD">
            <w:pPr>
              <w:pStyle w:val="ConsPlusNormal"/>
              <w:jc w:val="center"/>
            </w:pPr>
            <w:r>
              <w:t>Наименование</w:t>
            </w:r>
          </w:p>
        </w:tc>
        <w:tc>
          <w:tcPr>
            <w:tcW w:w="567" w:type="dxa"/>
            <w:tcBorders>
              <w:top w:val="single" w:sz="4" w:space="0" w:color="auto"/>
              <w:bottom w:val="single" w:sz="4" w:space="0" w:color="auto"/>
            </w:tcBorders>
            <w:vAlign w:val="center"/>
          </w:tcPr>
          <w:p w:rsidR="008A7DCD" w:rsidRDefault="008A7DCD">
            <w:pPr>
              <w:pStyle w:val="ConsPlusNormal"/>
              <w:jc w:val="center"/>
            </w:pPr>
            <w:r>
              <w:t>Рз</w:t>
            </w:r>
          </w:p>
        </w:tc>
        <w:tc>
          <w:tcPr>
            <w:tcW w:w="577" w:type="dxa"/>
            <w:tcBorders>
              <w:top w:val="single" w:sz="4" w:space="0" w:color="auto"/>
              <w:bottom w:val="single" w:sz="4" w:space="0" w:color="auto"/>
            </w:tcBorders>
            <w:vAlign w:val="center"/>
          </w:tcPr>
          <w:p w:rsidR="008A7DCD" w:rsidRDefault="008A7DCD">
            <w:pPr>
              <w:pStyle w:val="ConsPlusNormal"/>
              <w:jc w:val="center"/>
            </w:pPr>
            <w:proofErr w:type="gramStart"/>
            <w:r>
              <w:t>ПР</w:t>
            </w:r>
            <w:proofErr w:type="gramEnd"/>
          </w:p>
        </w:tc>
        <w:tc>
          <w:tcPr>
            <w:tcW w:w="1928" w:type="dxa"/>
            <w:tcBorders>
              <w:top w:val="single" w:sz="4" w:space="0" w:color="auto"/>
              <w:bottom w:val="single" w:sz="4" w:space="0" w:color="auto"/>
            </w:tcBorders>
            <w:vAlign w:val="center"/>
          </w:tcPr>
          <w:p w:rsidR="008A7DCD" w:rsidRDefault="008A7DCD">
            <w:pPr>
              <w:pStyle w:val="ConsPlusNormal"/>
              <w:jc w:val="center"/>
            </w:pPr>
            <w:r>
              <w:t>ЦСР</w:t>
            </w:r>
          </w:p>
        </w:tc>
        <w:tc>
          <w:tcPr>
            <w:tcW w:w="639" w:type="dxa"/>
            <w:tcBorders>
              <w:top w:val="single" w:sz="4" w:space="0" w:color="auto"/>
              <w:bottom w:val="single" w:sz="4" w:space="0" w:color="auto"/>
            </w:tcBorders>
            <w:vAlign w:val="center"/>
          </w:tcPr>
          <w:p w:rsidR="008A7DCD" w:rsidRDefault="008A7DCD">
            <w:pPr>
              <w:pStyle w:val="ConsPlusNormal"/>
              <w:jc w:val="center"/>
            </w:pPr>
            <w:r>
              <w:t>ВР</w:t>
            </w:r>
          </w:p>
        </w:tc>
        <w:tc>
          <w:tcPr>
            <w:tcW w:w="2041" w:type="dxa"/>
            <w:tcBorders>
              <w:top w:val="single" w:sz="4" w:space="0" w:color="auto"/>
              <w:bottom w:val="single" w:sz="4" w:space="0" w:color="auto"/>
            </w:tcBorders>
            <w:vAlign w:val="center"/>
          </w:tcPr>
          <w:p w:rsidR="008A7DCD" w:rsidRDefault="008A7DCD">
            <w:pPr>
              <w:pStyle w:val="ConsPlusNormal"/>
              <w:jc w:val="center"/>
            </w:pPr>
            <w:r>
              <w:t>Сумма</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single" w:sz="4" w:space="0" w:color="auto"/>
              <w:left w:val="nil"/>
              <w:bottom w:val="nil"/>
              <w:right w:val="nil"/>
            </w:tcBorders>
          </w:tcPr>
          <w:p w:rsidR="008A7DCD" w:rsidRDefault="008A7DCD">
            <w:pPr>
              <w:pStyle w:val="ConsPlusNormal"/>
            </w:pPr>
            <w:r>
              <w:t>Федеральный фонд обязательного медицинского страхования</w:t>
            </w:r>
          </w:p>
        </w:tc>
        <w:tc>
          <w:tcPr>
            <w:tcW w:w="567" w:type="dxa"/>
            <w:tcBorders>
              <w:top w:val="single" w:sz="4" w:space="0" w:color="auto"/>
              <w:left w:val="nil"/>
              <w:bottom w:val="nil"/>
              <w:right w:val="nil"/>
            </w:tcBorders>
          </w:tcPr>
          <w:p w:rsidR="008A7DCD" w:rsidRDefault="008A7DCD">
            <w:pPr>
              <w:pStyle w:val="ConsPlusNormal"/>
            </w:pPr>
          </w:p>
        </w:tc>
        <w:tc>
          <w:tcPr>
            <w:tcW w:w="577" w:type="dxa"/>
            <w:tcBorders>
              <w:top w:val="single" w:sz="4" w:space="0" w:color="auto"/>
              <w:left w:val="nil"/>
              <w:bottom w:val="nil"/>
              <w:right w:val="nil"/>
            </w:tcBorders>
          </w:tcPr>
          <w:p w:rsidR="008A7DCD" w:rsidRDefault="008A7DCD">
            <w:pPr>
              <w:pStyle w:val="ConsPlusNormal"/>
            </w:pPr>
          </w:p>
        </w:tc>
        <w:tc>
          <w:tcPr>
            <w:tcW w:w="1928" w:type="dxa"/>
            <w:tcBorders>
              <w:top w:val="single" w:sz="4" w:space="0" w:color="auto"/>
              <w:left w:val="nil"/>
              <w:bottom w:val="nil"/>
              <w:right w:val="nil"/>
            </w:tcBorders>
          </w:tcPr>
          <w:p w:rsidR="008A7DCD" w:rsidRDefault="008A7DCD">
            <w:pPr>
              <w:pStyle w:val="ConsPlusNormal"/>
            </w:pPr>
          </w:p>
        </w:tc>
        <w:tc>
          <w:tcPr>
            <w:tcW w:w="639" w:type="dxa"/>
            <w:tcBorders>
              <w:top w:val="single" w:sz="4" w:space="0" w:color="auto"/>
              <w:left w:val="nil"/>
              <w:bottom w:val="nil"/>
              <w:right w:val="nil"/>
            </w:tcBorders>
          </w:tcPr>
          <w:p w:rsidR="008A7DCD" w:rsidRDefault="008A7DCD">
            <w:pPr>
              <w:pStyle w:val="ConsPlusNormal"/>
            </w:pPr>
          </w:p>
        </w:tc>
        <w:tc>
          <w:tcPr>
            <w:tcW w:w="2041" w:type="dxa"/>
            <w:tcBorders>
              <w:top w:val="single" w:sz="4" w:space="0" w:color="auto"/>
              <w:left w:val="nil"/>
              <w:bottom w:val="nil"/>
              <w:right w:val="nil"/>
            </w:tcBorders>
          </w:tcPr>
          <w:p w:rsidR="008A7DCD" w:rsidRDefault="008A7DCD">
            <w:pPr>
              <w:pStyle w:val="ConsPlusNormal"/>
              <w:jc w:val="center"/>
            </w:pPr>
            <w:r>
              <w:t>2 368 610 870,2</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Общегосударственные вопросы</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00</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1 025 086,7</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Международные отношения и международное сотрудничество</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9 398,0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Государственная </w:t>
            </w:r>
            <w:hyperlink r:id="rId13" w:history="1">
              <w:r>
                <w:rPr>
                  <w:color w:val="0000FF"/>
                </w:rPr>
                <w:t>программа</w:t>
              </w:r>
            </w:hyperlink>
            <w:r>
              <w:t xml:space="preserve"> Российской Федерации "Развитие здравоохранения"</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01 0 00 00000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9 398,0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Подпрограмма "Развитие международных отношений в сфере охраны здоровья"</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01 8 00 00000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7 771,1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Ведомственная целевая </w:t>
            </w:r>
            <w:hyperlink r:id="rId14" w:history="1">
              <w:r>
                <w:rPr>
                  <w:color w:val="0000FF"/>
                </w:rPr>
                <w:t>программа</w:t>
              </w:r>
            </w:hyperlink>
            <w:r>
              <w:t xml:space="preserve"> </w:t>
            </w:r>
            <w:r>
              <w:lastRenderedPageBreak/>
              <w:t>"Содействие международному сотрудничеству в сфере охраны здоровья"</w:t>
            </w:r>
          </w:p>
        </w:tc>
        <w:tc>
          <w:tcPr>
            <w:tcW w:w="567" w:type="dxa"/>
            <w:tcBorders>
              <w:top w:val="nil"/>
              <w:left w:val="nil"/>
              <w:bottom w:val="nil"/>
              <w:right w:val="nil"/>
            </w:tcBorders>
          </w:tcPr>
          <w:p w:rsidR="008A7DCD" w:rsidRDefault="008A7DCD">
            <w:pPr>
              <w:pStyle w:val="ConsPlusNormal"/>
              <w:jc w:val="center"/>
            </w:pPr>
            <w:r>
              <w:lastRenderedPageBreak/>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01 8 03 00000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7 771,1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Прочие расходы, связанные с международной деятельностью (Иные бюджетные ассигнования)</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01 8 03 92798</w:t>
            </w:r>
          </w:p>
        </w:tc>
        <w:tc>
          <w:tcPr>
            <w:tcW w:w="639" w:type="dxa"/>
            <w:tcBorders>
              <w:top w:val="nil"/>
              <w:left w:val="nil"/>
              <w:bottom w:val="nil"/>
              <w:right w:val="nil"/>
            </w:tcBorders>
          </w:tcPr>
          <w:p w:rsidR="008A7DCD" w:rsidRDefault="008A7DCD">
            <w:pPr>
              <w:pStyle w:val="ConsPlusNormal"/>
              <w:jc w:val="center"/>
            </w:pPr>
            <w:r>
              <w:t>800</w:t>
            </w:r>
          </w:p>
        </w:tc>
        <w:tc>
          <w:tcPr>
            <w:tcW w:w="2041" w:type="dxa"/>
            <w:tcBorders>
              <w:top w:val="nil"/>
              <w:left w:val="nil"/>
              <w:bottom w:val="nil"/>
              <w:right w:val="nil"/>
            </w:tcBorders>
          </w:tcPr>
          <w:p w:rsidR="008A7DCD" w:rsidRDefault="008A7DCD">
            <w:pPr>
              <w:pStyle w:val="ConsPlusNormal"/>
              <w:jc w:val="center"/>
            </w:pPr>
            <w:r>
              <w:t>7 771,1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1 626,9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Ведомственная целевая </w:t>
            </w:r>
            <w:hyperlink r:id="rId15" w:history="1">
              <w:r>
                <w:rPr>
                  <w:color w:val="0000FF"/>
                </w:rPr>
                <w:t>программа</w:t>
              </w:r>
            </w:hyperlink>
            <w:r>
              <w:t xml:space="preserve"> "Организация обязательного медицинского страхования в Российской Федерации"</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1 626,9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Прочие расходы, связанные с международной деятельностью (Закупка товаров, работ и услуг для обеспечения государственных (муниципальных) нужд)</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08</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10 92798</w:t>
            </w:r>
          </w:p>
        </w:tc>
        <w:tc>
          <w:tcPr>
            <w:tcW w:w="639" w:type="dxa"/>
            <w:tcBorders>
              <w:top w:val="nil"/>
              <w:left w:val="nil"/>
              <w:bottom w:val="nil"/>
              <w:right w:val="nil"/>
            </w:tcBorders>
          </w:tcPr>
          <w:p w:rsidR="008A7DCD" w:rsidRDefault="008A7DCD">
            <w:pPr>
              <w:pStyle w:val="ConsPlusNormal"/>
              <w:jc w:val="center"/>
            </w:pPr>
            <w:r>
              <w:t>200</w:t>
            </w:r>
          </w:p>
        </w:tc>
        <w:tc>
          <w:tcPr>
            <w:tcW w:w="2041" w:type="dxa"/>
            <w:tcBorders>
              <w:top w:val="nil"/>
              <w:left w:val="nil"/>
              <w:bottom w:val="nil"/>
              <w:right w:val="nil"/>
            </w:tcBorders>
          </w:tcPr>
          <w:p w:rsidR="008A7DCD" w:rsidRDefault="008A7DCD">
            <w:pPr>
              <w:pStyle w:val="ConsPlusNormal"/>
              <w:jc w:val="center"/>
            </w:pPr>
            <w:r>
              <w:t>1 626,9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Прикладные научные исследования в области общегосударственных вопросов</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12</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9 442,8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Государственная </w:t>
            </w:r>
            <w:hyperlink r:id="rId16" w:history="1">
              <w:r>
                <w:rPr>
                  <w:color w:val="0000FF"/>
                </w:rPr>
                <w:t>программа</w:t>
              </w:r>
            </w:hyperlink>
            <w:r>
              <w:t xml:space="preserve"> Российской Федерации "Развитие здравоохранения"</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12</w:t>
            </w:r>
          </w:p>
        </w:tc>
        <w:tc>
          <w:tcPr>
            <w:tcW w:w="1928" w:type="dxa"/>
            <w:tcBorders>
              <w:top w:val="nil"/>
              <w:left w:val="nil"/>
              <w:bottom w:val="nil"/>
              <w:right w:val="nil"/>
            </w:tcBorders>
          </w:tcPr>
          <w:p w:rsidR="008A7DCD" w:rsidRDefault="008A7DCD">
            <w:pPr>
              <w:pStyle w:val="ConsPlusNormal"/>
              <w:jc w:val="center"/>
            </w:pPr>
            <w:r>
              <w:t>01 0 00 00000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9 442,8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Подпрограмма "Совершенствование оказания медицинской помощи, </w:t>
            </w:r>
            <w:r>
              <w:lastRenderedPageBreak/>
              <w:t>включая профилактику заболеваний и формирование здорового образа жизни"</w:t>
            </w:r>
          </w:p>
        </w:tc>
        <w:tc>
          <w:tcPr>
            <w:tcW w:w="567" w:type="dxa"/>
            <w:tcBorders>
              <w:top w:val="nil"/>
              <w:left w:val="nil"/>
              <w:bottom w:val="nil"/>
              <w:right w:val="nil"/>
            </w:tcBorders>
          </w:tcPr>
          <w:p w:rsidR="008A7DCD" w:rsidRDefault="008A7DCD">
            <w:pPr>
              <w:pStyle w:val="ConsPlusNormal"/>
              <w:jc w:val="center"/>
            </w:pPr>
            <w:r>
              <w:lastRenderedPageBreak/>
              <w:t>01</w:t>
            </w:r>
          </w:p>
        </w:tc>
        <w:tc>
          <w:tcPr>
            <w:tcW w:w="577" w:type="dxa"/>
            <w:tcBorders>
              <w:top w:val="nil"/>
              <w:left w:val="nil"/>
              <w:bottom w:val="nil"/>
              <w:right w:val="nil"/>
            </w:tcBorders>
          </w:tcPr>
          <w:p w:rsidR="008A7DCD" w:rsidRDefault="008A7DCD">
            <w:pPr>
              <w:pStyle w:val="ConsPlusNormal"/>
              <w:jc w:val="center"/>
            </w:pPr>
            <w:r>
              <w:t>12</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9 442,8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 xml:space="preserve">Ведомственная целевая </w:t>
            </w:r>
            <w:hyperlink r:id="rId17" w:history="1">
              <w:r>
                <w:rPr>
                  <w:color w:val="0000FF"/>
                </w:rPr>
                <w:t>программа</w:t>
              </w:r>
            </w:hyperlink>
            <w:r>
              <w:t xml:space="preserve"> "Организация обязательного медицинского страхования в Российской Федерации"</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12</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9 442,8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12</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200</w:t>
            </w:r>
          </w:p>
        </w:tc>
        <w:tc>
          <w:tcPr>
            <w:tcW w:w="2041" w:type="dxa"/>
            <w:tcBorders>
              <w:top w:val="nil"/>
              <w:left w:val="nil"/>
              <w:bottom w:val="nil"/>
              <w:right w:val="nil"/>
            </w:tcBorders>
          </w:tcPr>
          <w:p w:rsidR="008A7DCD" w:rsidRDefault="008A7DCD">
            <w:pPr>
              <w:pStyle w:val="ConsPlusNormal"/>
              <w:jc w:val="center"/>
            </w:pPr>
            <w:r>
              <w:t>9 442,8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Другие общегосударственные вопросы</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1 006 245,9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Государственная </w:t>
            </w:r>
            <w:hyperlink r:id="rId18" w:history="1">
              <w:r>
                <w:rPr>
                  <w:color w:val="0000FF"/>
                </w:rPr>
                <w:t>программа</w:t>
              </w:r>
            </w:hyperlink>
            <w:r>
              <w:t xml:space="preserve"> Российской Федерации "Развитие здравоохранения"</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01 0 00 00000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1 006 245,9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1 006 245,9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Ведомственная целевая </w:t>
            </w:r>
            <w:hyperlink r:id="rId19" w:history="1">
              <w:r>
                <w:rPr>
                  <w:color w:val="0000FF"/>
                </w:rPr>
                <w:t>программа</w:t>
              </w:r>
            </w:hyperlink>
            <w:r>
              <w:t xml:space="preserve"> "Организация обязательного медицинского страхования в Российской Федерации"</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1 006 245,9</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Расходы на обеспечение </w:t>
            </w:r>
            <w:r>
              <w:lastRenderedPageBreak/>
              <w:t>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nil"/>
              <w:right w:val="nil"/>
            </w:tcBorders>
          </w:tcPr>
          <w:p w:rsidR="008A7DCD" w:rsidRDefault="008A7DCD">
            <w:pPr>
              <w:pStyle w:val="ConsPlusNormal"/>
              <w:jc w:val="center"/>
            </w:pPr>
            <w:r>
              <w:lastRenderedPageBreak/>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100</w:t>
            </w:r>
          </w:p>
        </w:tc>
        <w:tc>
          <w:tcPr>
            <w:tcW w:w="2041" w:type="dxa"/>
            <w:tcBorders>
              <w:top w:val="nil"/>
              <w:left w:val="nil"/>
              <w:bottom w:val="nil"/>
              <w:right w:val="nil"/>
            </w:tcBorders>
          </w:tcPr>
          <w:p w:rsidR="008A7DCD" w:rsidRDefault="008A7DCD">
            <w:pPr>
              <w:pStyle w:val="ConsPlusNormal"/>
              <w:jc w:val="center"/>
            </w:pPr>
            <w:r>
              <w:t>377 453,2</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200</w:t>
            </w:r>
          </w:p>
        </w:tc>
        <w:tc>
          <w:tcPr>
            <w:tcW w:w="2041" w:type="dxa"/>
            <w:tcBorders>
              <w:top w:val="nil"/>
              <w:left w:val="nil"/>
              <w:bottom w:val="nil"/>
              <w:right w:val="nil"/>
            </w:tcBorders>
          </w:tcPr>
          <w:p w:rsidR="008A7DCD" w:rsidRDefault="008A7DCD">
            <w:pPr>
              <w:pStyle w:val="ConsPlusNormal"/>
              <w:jc w:val="center"/>
            </w:pPr>
            <w:r>
              <w:t>619 642,7</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(Социальное обеспечение и иные выплаты населению)</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300</w:t>
            </w:r>
          </w:p>
        </w:tc>
        <w:tc>
          <w:tcPr>
            <w:tcW w:w="2041" w:type="dxa"/>
            <w:tcBorders>
              <w:top w:val="nil"/>
              <w:left w:val="nil"/>
              <w:bottom w:val="nil"/>
              <w:right w:val="nil"/>
            </w:tcBorders>
          </w:tcPr>
          <w:p w:rsidR="008A7DCD" w:rsidRDefault="008A7DCD">
            <w:pPr>
              <w:pStyle w:val="ConsPlusNormal"/>
              <w:jc w:val="center"/>
            </w:pPr>
            <w:r>
              <w:t>200,0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(Иные бюджетные ассигнования)</w:t>
            </w:r>
          </w:p>
        </w:tc>
        <w:tc>
          <w:tcPr>
            <w:tcW w:w="567" w:type="dxa"/>
            <w:tcBorders>
              <w:top w:val="nil"/>
              <w:left w:val="nil"/>
              <w:bottom w:val="nil"/>
              <w:right w:val="nil"/>
            </w:tcBorders>
          </w:tcPr>
          <w:p w:rsidR="008A7DCD" w:rsidRDefault="008A7DCD">
            <w:pPr>
              <w:pStyle w:val="ConsPlusNormal"/>
              <w:jc w:val="center"/>
            </w:pPr>
            <w:r>
              <w:t>01</w:t>
            </w:r>
          </w:p>
        </w:tc>
        <w:tc>
          <w:tcPr>
            <w:tcW w:w="577" w:type="dxa"/>
            <w:tcBorders>
              <w:top w:val="nil"/>
              <w:left w:val="nil"/>
              <w:bottom w:val="nil"/>
              <w:right w:val="nil"/>
            </w:tcBorders>
          </w:tcPr>
          <w:p w:rsidR="008A7DCD" w:rsidRDefault="008A7DCD">
            <w:pPr>
              <w:pStyle w:val="ConsPlusNormal"/>
              <w:jc w:val="center"/>
            </w:pPr>
            <w:r>
              <w:t>13</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800</w:t>
            </w:r>
          </w:p>
        </w:tc>
        <w:tc>
          <w:tcPr>
            <w:tcW w:w="2041" w:type="dxa"/>
            <w:tcBorders>
              <w:top w:val="nil"/>
              <w:left w:val="nil"/>
              <w:bottom w:val="nil"/>
              <w:right w:val="nil"/>
            </w:tcBorders>
          </w:tcPr>
          <w:p w:rsidR="008A7DCD" w:rsidRDefault="008A7DCD">
            <w:pPr>
              <w:pStyle w:val="ConsPlusNormal"/>
              <w:jc w:val="center"/>
            </w:pPr>
            <w:r>
              <w:t>8 950,0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Образование</w:t>
            </w:r>
          </w:p>
        </w:tc>
        <w:tc>
          <w:tcPr>
            <w:tcW w:w="567" w:type="dxa"/>
            <w:tcBorders>
              <w:top w:val="nil"/>
              <w:left w:val="nil"/>
              <w:bottom w:val="nil"/>
              <w:right w:val="nil"/>
            </w:tcBorders>
          </w:tcPr>
          <w:p w:rsidR="008A7DCD" w:rsidRDefault="008A7DCD">
            <w:pPr>
              <w:pStyle w:val="ConsPlusNormal"/>
              <w:jc w:val="center"/>
            </w:pPr>
            <w:r>
              <w:t>07</w:t>
            </w:r>
          </w:p>
        </w:tc>
        <w:tc>
          <w:tcPr>
            <w:tcW w:w="577" w:type="dxa"/>
            <w:tcBorders>
              <w:top w:val="nil"/>
              <w:left w:val="nil"/>
              <w:bottom w:val="nil"/>
              <w:right w:val="nil"/>
            </w:tcBorders>
          </w:tcPr>
          <w:p w:rsidR="008A7DCD" w:rsidRDefault="008A7DCD">
            <w:pPr>
              <w:pStyle w:val="ConsPlusNormal"/>
              <w:jc w:val="center"/>
            </w:pPr>
            <w:r>
              <w:t>00</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Профессиональная подготовка, переподготовка и повышение квалификации</w:t>
            </w:r>
          </w:p>
        </w:tc>
        <w:tc>
          <w:tcPr>
            <w:tcW w:w="567" w:type="dxa"/>
            <w:tcBorders>
              <w:top w:val="nil"/>
              <w:left w:val="nil"/>
              <w:bottom w:val="nil"/>
              <w:right w:val="nil"/>
            </w:tcBorders>
          </w:tcPr>
          <w:p w:rsidR="008A7DCD" w:rsidRDefault="008A7DCD">
            <w:pPr>
              <w:pStyle w:val="ConsPlusNormal"/>
              <w:jc w:val="center"/>
            </w:pPr>
            <w:r>
              <w:t>07</w:t>
            </w:r>
          </w:p>
        </w:tc>
        <w:tc>
          <w:tcPr>
            <w:tcW w:w="577" w:type="dxa"/>
            <w:tcBorders>
              <w:top w:val="nil"/>
              <w:left w:val="nil"/>
              <w:bottom w:val="nil"/>
              <w:right w:val="nil"/>
            </w:tcBorders>
          </w:tcPr>
          <w:p w:rsidR="008A7DCD" w:rsidRDefault="008A7DCD">
            <w:pPr>
              <w:pStyle w:val="ConsPlusNormal"/>
              <w:jc w:val="center"/>
            </w:pPr>
            <w:r>
              <w:t>05</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Государственная </w:t>
            </w:r>
            <w:hyperlink r:id="rId20" w:history="1">
              <w:r>
                <w:rPr>
                  <w:color w:val="0000FF"/>
                </w:rPr>
                <w:t>программа</w:t>
              </w:r>
            </w:hyperlink>
            <w:r>
              <w:t xml:space="preserve"> </w:t>
            </w:r>
            <w:r>
              <w:lastRenderedPageBreak/>
              <w:t>Российской Федерации "Развитие здравоохранения"</w:t>
            </w:r>
          </w:p>
        </w:tc>
        <w:tc>
          <w:tcPr>
            <w:tcW w:w="567" w:type="dxa"/>
            <w:tcBorders>
              <w:top w:val="nil"/>
              <w:left w:val="nil"/>
              <w:bottom w:val="nil"/>
              <w:right w:val="nil"/>
            </w:tcBorders>
          </w:tcPr>
          <w:p w:rsidR="008A7DCD" w:rsidRDefault="008A7DCD">
            <w:pPr>
              <w:pStyle w:val="ConsPlusNormal"/>
              <w:jc w:val="center"/>
            </w:pPr>
            <w:r>
              <w:lastRenderedPageBreak/>
              <w:t>07</w:t>
            </w:r>
          </w:p>
        </w:tc>
        <w:tc>
          <w:tcPr>
            <w:tcW w:w="577" w:type="dxa"/>
            <w:tcBorders>
              <w:top w:val="nil"/>
              <w:left w:val="nil"/>
              <w:bottom w:val="nil"/>
              <w:right w:val="nil"/>
            </w:tcBorders>
          </w:tcPr>
          <w:p w:rsidR="008A7DCD" w:rsidRDefault="008A7DCD">
            <w:pPr>
              <w:pStyle w:val="ConsPlusNormal"/>
              <w:jc w:val="center"/>
            </w:pPr>
            <w:r>
              <w:t>05</w:t>
            </w:r>
          </w:p>
        </w:tc>
        <w:tc>
          <w:tcPr>
            <w:tcW w:w="1928" w:type="dxa"/>
            <w:tcBorders>
              <w:top w:val="nil"/>
              <w:left w:val="nil"/>
              <w:bottom w:val="nil"/>
              <w:right w:val="nil"/>
            </w:tcBorders>
          </w:tcPr>
          <w:p w:rsidR="008A7DCD" w:rsidRDefault="008A7DCD">
            <w:pPr>
              <w:pStyle w:val="ConsPlusNormal"/>
              <w:jc w:val="center"/>
            </w:pPr>
            <w:r>
              <w:t>01 0 00 00000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67" w:type="dxa"/>
            <w:tcBorders>
              <w:top w:val="nil"/>
              <w:left w:val="nil"/>
              <w:bottom w:val="nil"/>
              <w:right w:val="nil"/>
            </w:tcBorders>
          </w:tcPr>
          <w:p w:rsidR="008A7DCD" w:rsidRDefault="008A7DCD">
            <w:pPr>
              <w:pStyle w:val="ConsPlusNormal"/>
              <w:jc w:val="center"/>
            </w:pPr>
            <w:r>
              <w:t>07</w:t>
            </w:r>
          </w:p>
        </w:tc>
        <w:tc>
          <w:tcPr>
            <w:tcW w:w="577" w:type="dxa"/>
            <w:tcBorders>
              <w:top w:val="nil"/>
              <w:left w:val="nil"/>
              <w:bottom w:val="nil"/>
              <w:right w:val="nil"/>
            </w:tcBorders>
          </w:tcPr>
          <w:p w:rsidR="008A7DCD" w:rsidRDefault="008A7DCD">
            <w:pPr>
              <w:pStyle w:val="ConsPlusNormal"/>
              <w:jc w:val="center"/>
            </w:pPr>
            <w:r>
              <w:t>05</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Ведомственная целевая </w:t>
            </w:r>
            <w:hyperlink r:id="rId21" w:history="1">
              <w:r>
                <w:rPr>
                  <w:color w:val="0000FF"/>
                </w:rPr>
                <w:t>программа</w:t>
              </w:r>
            </w:hyperlink>
            <w:r>
              <w:t xml:space="preserve"> "Организация обязательного медицинского страхования в Российской Федерации"</w:t>
            </w:r>
          </w:p>
        </w:tc>
        <w:tc>
          <w:tcPr>
            <w:tcW w:w="567" w:type="dxa"/>
            <w:tcBorders>
              <w:top w:val="nil"/>
              <w:left w:val="nil"/>
              <w:bottom w:val="nil"/>
              <w:right w:val="nil"/>
            </w:tcBorders>
          </w:tcPr>
          <w:p w:rsidR="008A7DCD" w:rsidRDefault="008A7DCD">
            <w:pPr>
              <w:pStyle w:val="ConsPlusNormal"/>
              <w:jc w:val="center"/>
            </w:pPr>
            <w:r>
              <w:t>07</w:t>
            </w:r>
          </w:p>
        </w:tc>
        <w:tc>
          <w:tcPr>
            <w:tcW w:w="577" w:type="dxa"/>
            <w:tcBorders>
              <w:top w:val="nil"/>
              <w:left w:val="nil"/>
              <w:bottom w:val="nil"/>
              <w:right w:val="nil"/>
            </w:tcBorders>
          </w:tcPr>
          <w:p w:rsidR="008A7DCD" w:rsidRDefault="008A7DCD">
            <w:pPr>
              <w:pStyle w:val="ConsPlusNormal"/>
              <w:jc w:val="center"/>
            </w:pPr>
            <w:r>
              <w:t>05</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7" w:type="dxa"/>
            <w:tcBorders>
              <w:top w:val="nil"/>
              <w:left w:val="nil"/>
              <w:bottom w:val="nil"/>
              <w:right w:val="nil"/>
            </w:tcBorders>
          </w:tcPr>
          <w:p w:rsidR="008A7DCD" w:rsidRDefault="008A7DCD">
            <w:pPr>
              <w:pStyle w:val="ConsPlusNormal"/>
              <w:jc w:val="center"/>
            </w:pPr>
            <w:r>
              <w:t>07</w:t>
            </w:r>
          </w:p>
        </w:tc>
        <w:tc>
          <w:tcPr>
            <w:tcW w:w="577" w:type="dxa"/>
            <w:tcBorders>
              <w:top w:val="nil"/>
              <w:left w:val="nil"/>
              <w:bottom w:val="nil"/>
              <w:right w:val="nil"/>
            </w:tcBorders>
          </w:tcPr>
          <w:p w:rsidR="008A7DCD" w:rsidRDefault="008A7DCD">
            <w:pPr>
              <w:pStyle w:val="ConsPlusNormal"/>
              <w:jc w:val="center"/>
            </w:pPr>
            <w:r>
              <w:t>05</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200</w:t>
            </w:r>
          </w:p>
        </w:tc>
        <w:tc>
          <w:tcPr>
            <w:tcW w:w="2041"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Здравоохранение</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00</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2 367 573 929,4</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Другие вопросы в области здравоохранения</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2 367 573 929,4</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Государственная </w:t>
            </w:r>
            <w:hyperlink r:id="rId22" w:history="1">
              <w:r>
                <w:rPr>
                  <w:color w:val="0000FF"/>
                </w:rPr>
                <w:t>программа</w:t>
              </w:r>
            </w:hyperlink>
            <w:r>
              <w:t xml:space="preserve"> Российской Федерации "Развитие здравоохранения"</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01 0 00 00000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2 367 573 929,4</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2 367 573 929,4</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 xml:space="preserve">Ведомственная целевая </w:t>
            </w:r>
            <w:hyperlink r:id="rId23" w:history="1">
              <w:r>
                <w:rPr>
                  <w:color w:val="0000FF"/>
                </w:rPr>
                <w:t>программа</w:t>
              </w:r>
            </w:hyperlink>
            <w:r>
              <w:t xml:space="preserve">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05 00000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103 091 955,6</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(Иные бюджетные ассигнования)</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05 60060</w:t>
            </w:r>
          </w:p>
        </w:tc>
        <w:tc>
          <w:tcPr>
            <w:tcW w:w="639" w:type="dxa"/>
            <w:tcBorders>
              <w:top w:val="nil"/>
              <w:left w:val="nil"/>
              <w:bottom w:val="nil"/>
              <w:right w:val="nil"/>
            </w:tcBorders>
          </w:tcPr>
          <w:p w:rsidR="008A7DCD" w:rsidRDefault="008A7DCD">
            <w:pPr>
              <w:pStyle w:val="ConsPlusNormal"/>
              <w:jc w:val="center"/>
            </w:pPr>
            <w:r>
              <w:t>800</w:t>
            </w:r>
          </w:p>
        </w:tc>
        <w:tc>
          <w:tcPr>
            <w:tcW w:w="2041" w:type="dxa"/>
            <w:tcBorders>
              <w:top w:val="nil"/>
              <w:left w:val="nil"/>
              <w:bottom w:val="nil"/>
              <w:right w:val="nil"/>
            </w:tcBorders>
          </w:tcPr>
          <w:p w:rsidR="008A7DCD" w:rsidRDefault="008A7DCD">
            <w:pPr>
              <w:pStyle w:val="ConsPlusNormal"/>
              <w:jc w:val="center"/>
            </w:pPr>
            <w:r>
              <w:t>2 500 000,0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(Предоставление субсидий бюджетным, автономным учреждениям и иным некоммерческим организациям)</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05 92110</w:t>
            </w:r>
          </w:p>
        </w:tc>
        <w:tc>
          <w:tcPr>
            <w:tcW w:w="639" w:type="dxa"/>
            <w:tcBorders>
              <w:top w:val="nil"/>
              <w:left w:val="nil"/>
              <w:bottom w:val="nil"/>
              <w:right w:val="nil"/>
            </w:tcBorders>
          </w:tcPr>
          <w:p w:rsidR="008A7DCD" w:rsidRDefault="008A7DCD">
            <w:pPr>
              <w:pStyle w:val="ConsPlusNormal"/>
              <w:jc w:val="center"/>
            </w:pPr>
            <w:r>
              <w:t>600</w:t>
            </w:r>
          </w:p>
        </w:tc>
        <w:tc>
          <w:tcPr>
            <w:tcW w:w="2041" w:type="dxa"/>
            <w:tcBorders>
              <w:top w:val="nil"/>
              <w:left w:val="nil"/>
              <w:bottom w:val="nil"/>
              <w:right w:val="nil"/>
            </w:tcBorders>
          </w:tcPr>
          <w:p w:rsidR="008A7DCD" w:rsidRDefault="008A7DCD">
            <w:pPr>
              <w:pStyle w:val="ConsPlusNormal"/>
              <w:jc w:val="center"/>
            </w:pPr>
            <w:r>
              <w:t>100 591 955,6</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Ведомственная целевая </w:t>
            </w:r>
            <w:hyperlink r:id="rId24" w:history="1">
              <w:r>
                <w:rPr>
                  <w:color w:val="0000FF"/>
                </w:rPr>
                <w:t>программа</w:t>
              </w:r>
            </w:hyperlink>
            <w:r>
              <w:t xml:space="preserve"> "Организация обязательного </w:t>
            </w:r>
            <w:r>
              <w:lastRenderedPageBreak/>
              <w:t>медицинского страхования в Российской Федерации"</w:t>
            </w:r>
          </w:p>
        </w:tc>
        <w:tc>
          <w:tcPr>
            <w:tcW w:w="567" w:type="dxa"/>
            <w:tcBorders>
              <w:top w:val="nil"/>
              <w:left w:val="nil"/>
              <w:bottom w:val="nil"/>
              <w:right w:val="nil"/>
            </w:tcBorders>
          </w:tcPr>
          <w:p w:rsidR="008A7DCD" w:rsidRDefault="008A7DCD">
            <w:pPr>
              <w:pStyle w:val="ConsPlusNormal"/>
              <w:jc w:val="center"/>
            </w:pPr>
            <w:r>
              <w:lastRenderedPageBreak/>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2 247 813 818,8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10 50930</w:t>
            </w:r>
          </w:p>
        </w:tc>
        <w:tc>
          <w:tcPr>
            <w:tcW w:w="639" w:type="dxa"/>
            <w:tcBorders>
              <w:top w:val="nil"/>
              <w:left w:val="nil"/>
              <w:bottom w:val="nil"/>
              <w:right w:val="nil"/>
            </w:tcBorders>
          </w:tcPr>
          <w:p w:rsidR="008A7DCD" w:rsidRDefault="008A7DCD">
            <w:pPr>
              <w:pStyle w:val="ConsPlusNormal"/>
              <w:jc w:val="center"/>
            </w:pPr>
            <w:r>
              <w:t>500</w:t>
            </w:r>
          </w:p>
        </w:tc>
        <w:tc>
          <w:tcPr>
            <w:tcW w:w="2041" w:type="dxa"/>
            <w:tcBorders>
              <w:top w:val="nil"/>
              <w:left w:val="nil"/>
              <w:bottom w:val="nil"/>
              <w:right w:val="nil"/>
            </w:tcBorders>
          </w:tcPr>
          <w:p w:rsidR="008A7DCD" w:rsidRDefault="008A7DCD">
            <w:pPr>
              <w:pStyle w:val="ConsPlusNormal"/>
              <w:jc w:val="center"/>
            </w:pPr>
            <w:r>
              <w:t>2 225 429 984,8</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nil"/>
              <w:right w:val="nil"/>
            </w:tcBorders>
          </w:tcPr>
          <w:p w:rsidR="008A7DCD" w:rsidRDefault="008A7DCD">
            <w:pPr>
              <w:pStyle w:val="ConsPlusNormal"/>
              <w:jc w:val="center"/>
            </w:pPr>
            <w:r>
              <w:t>200</w:t>
            </w:r>
          </w:p>
        </w:tc>
        <w:tc>
          <w:tcPr>
            <w:tcW w:w="2041" w:type="dxa"/>
            <w:tcBorders>
              <w:top w:val="nil"/>
              <w:left w:val="nil"/>
              <w:bottom w:val="nil"/>
              <w:right w:val="nil"/>
            </w:tcBorders>
          </w:tcPr>
          <w:p w:rsidR="008A7DCD" w:rsidRDefault="008A7DCD">
            <w:pPr>
              <w:pStyle w:val="ConsPlusNormal"/>
              <w:jc w:val="center"/>
            </w:pPr>
            <w:r>
              <w:t>1 325 429,6</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10 99999</w:t>
            </w:r>
          </w:p>
        </w:tc>
        <w:tc>
          <w:tcPr>
            <w:tcW w:w="639" w:type="dxa"/>
            <w:tcBorders>
              <w:top w:val="nil"/>
              <w:left w:val="nil"/>
              <w:bottom w:val="nil"/>
              <w:right w:val="nil"/>
            </w:tcBorders>
          </w:tcPr>
          <w:p w:rsidR="008A7DCD" w:rsidRDefault="008A7DCD">
            <w:pPr>
              <w:pStyle w:val="ConsPlusNormal"/>
              <w:jc w:val="center"/>
            </w:pPr>
            <w:r>
              <w:t>800</w:t>
            </w:r>
          </w:p>
        </w:tc>
        <w:tc>
          <w:tcPr>
            <w:tcW w:w="2041" w:type="dxa"/>
            <w:tcBorders>
              <w:top w:val="nil"/>
              <w:left w:val="nil"/>
              <w:bottom w:val="nil"/>
              <w:right w:val="nil"/>
            </w:tcBorders>
          </w:tcPr>
          <w:p w:rsidR="008A7DCD" w:rsidRDefault="008A7DCD">
            <w:pPr>
              <w:pStyle w:val="ConsPlusNormal"/>
              <w:jc w:val="center"/>
            </w:pPr>
            <w:r>
              <w:t>21 058 404,4</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Федеральный </w:t>
            </w:r>
            <w:hyperlink r:id="rId25" w:history="1">
              <w:r>
                <w:rPr>
                  <w:color w:val="0000FF"/>
                </w:rPr>
                <w:t>проект</w:t>
              </w:r>
            </w:hyperlink>
            <w:r>
              <w:t xml:space="preserve"> "Развитие детского здравоохранения, включая создание современной инфраструктуры оказания медицинской помощи детям"</w:t>
            </w:r>
          </w:p>
        </w:tc>
        <w:tc>
          <w:tcPr>
            <w:tcW w:w="567" w:type="dxa"/>
            <w:tcBorders>
              <w:top w:val="nil"/>
              <w:left w:val="nil"/>
              <w:bottom w:val="nil"/>
              <w:right w:val="nil"/>
            </w:tcBorders>
          </w:tcPr>
          <w:p w:rsidR="008A7DCD" w:rsidRDefault="008A7DCD">
            <w:pPr>
              <w:pStyle w:val="ConsPlusNormal"/>
              <w:jc w:val="center"/>
            </w:pPr>
            <w:r>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N4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16 668 155,0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Оплата медицинской помощи женщинам в период беременности, родов и в послеродовом периоде, а </w:t>
            </w:r>
            <w:r>
              <w:lastRenderedPageBreak/>
              <w:t>также профилактического медицинского осмотра ребенка в течение первого года жизни (Межбюджетные трансферты)</w:t>
            </w:r>
          </w:p>
        </w:tc>
        <w:tc>
          <w:tcPr>
            <w:tcW w:w="567" w:type="dxa"/>
            <w:tcBorders>
              <w:top w:val="nil"/>
              <w:left w:val="nil"/>
              <w:bottom w:val="nil"/>
              <w:right w:val="nil"/>
            </w:tcBorders>
          </w:tcPr>
          <w:p w:rsidR="008A7DCD" w:rsidRDefault="008A7DCD">
            <w:pPr>
              <w:pStyle w:val="ConsPlusNormal"/>
              <w:jc w:val="center"/>
            </w:pPr>
            <w:r>
              <w:lastRenderedPageBreak/>
              <w:t>09</w:t>
            </w:r>
          </w:p>
        </w:tc>
        <w:tc>
          <w:tcPr>
            <w:tcW w:w="577" w:type="dxa"/>
            <w:tcBorders>
              <w:top w:val="nil"/>
              <w:left w:val="nil"/>
              <w:bottom w:val="nil"/>
              <w:right w:val="nil"/>
            </w:tcBorders>
          </w:tcPr>
          <w:p w:rsidR="008A7DCD" w:rsidRDefault="008A7DCD">
            <w:pPr>
              <w:pStyle w:val="ConsPlusNormal"/>
              <w:jc w:val="center"/>
            </w:pPr>
            <w:r>
              <w:t>09</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N4 39640</w:t>
            </w:r>
          </w:p>
        </w:tc>
        <w:tc>
          <w:tcPr>
            <w:tcW w:w="639" w:type="dxa"/>
            <w:tcBorders>
              <w:top w:val="nil"/>
              <w:left w:val="nil"/>
              <w:bottom w:val="nil"/>
              <w:right w:val="nil"/>
            </w:tcBorders>
          </w:tcPr>
          <w:p w:rsidR="008A7DCD" w:rsidRDefault="008A7DCD">
            <w:pPr>
              <w:pStyle w:val="ConsPlusNormal"/>
              <w:jc w:val="center"/>
            </w:pPr>
            <w:r>
              <w:t>500</w:t>
            </w:r>
          </w:p>
        </w:tc>
        <w:tc>
          <w:tcPr>
            <w:tcW w:w="2041" w:type="dxa"/>
            <w:tcBorders>
              <w:top w:val="nil"/>
              <w:left w:val="nil"/>
              <w:bottom w:val="nil"/>
              <w:right w:val="nil"/>
            </w:tcBorders>
          </w:tcPr>
          <w:p w:rsidR="008A7DCD" w:rsidRDefault="008A7DCD">
            <w:pPr>
              <w:pStyle w:val="ConsPlusNormal"/>
              <w:jc w:val="center"/>
            </w:pPr>
            <w:r>
              <w:t>16 668 155,0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lastRenderedPageBreak/>
              <w:t>Социальная политика</w:t>
            </w:r>
          </w:p>
        </w:tc>
        <w:tc>
          <w:tcPr>
            <w:tcW w:w="567" w:type="dxa"/>
            <w:tcBorders>
              <w:top w:val="nil"/>
              <w:left w:val="nil"/>
              <w:bottom w:val="nil"/>
              <w:right w:val="nil"/>
            </w:tcBorders>
          </w:tcPr>
          <w:p w:rsidR="008A7DCD" w:rsidRDefault="008A7DCD">
            <w:pPr>
              <w:pStyle w:val="ConsPlusNormal"/>
              <w:jc w:val="center"/>
            </w:pPr>
            <w:r>
              <w:t>10</w:t>
            </w:r>
          </w:p>
        </w:tc>
        <w:tc>
          <w:tcPr>
            <w:tcW w:w="577" w:type="dxa"/>
            <w:tcBorders>
              <w:top w:val="nil"/>
              <w:left w:val="nil"/>
              <w:bottom w:val="nil"/>
              <w:right w:val="nil"/>
            </w:tcBorders>
          </w:tcPr>
          <w:p w:rsidR="008A7DCD" w:rsidRDefault="008A7DCD">
            <w:pPr>
              <w:pStyle w:val="ConsPlusNormal"/>
              <w:jc w:val="center"/>
            </w:pPr>
            <w:r>
              <w:t>00</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Охрана семьи и детства</w:t>
            </w:r>
          </w:p>
        </w:tc>
        <w:tc>
          <w:tcPr>
            <w:tcW w:w="567" w:type="dxa"/>
            <w:tcBorders>
              <w:top w:val="nil"/>
              <w:left w:val="nil"/>
              <w:bottom w:val="nil"/>
              <w:right w:val="nil"/>
            </w:tcBorders>
          </w:tcPr>
          <w:p w:rsidR="008A7DCD" w:rsidRDefault="008A7DCD">
            <w:pPr>
              <w:pStyle w:val="ConsPlusNormal"/>
              <w:jc w:val="center"/>
            </w:pPr>
            <w:r>
              <w:t>10</w:t>
            </w:r>
          </w:p>
        </w:tc>
        <w:tc>
          <w:tcPr>
            <w:tcW w:w="577" w:type="dxa"/>
            <w:tcBorders>
              <w:top w:val="nil"/>
              <w:left w:val="nil"/>
              <w:bottom w:val="nil"/>
              <w:right w:val="nil"/>
            </w:tcBorders>
          </w:tcPr>
          <w:p w:rsidR="008A7DCD" w:rsidRDefault="008A7DCD">
            <w:pPr>
              <w:pStyle w:val="ConsPlusNormal"/>
              <w:jc w:val="center"/>
            </w:pPr>
            <w:r>
              <w:t>04</w:t>
            </w:r>
          </w:p>
        </w:tc>
        <w:tc>
          <w:tcPr>
            <w:tcW w:w="1928" w:type="dxa"/>
            <w:tcBorders>
              <w:top w:val="nil"/>
              <w:left w:val="nil"/>
              <w:bottom w:val="nil"/>
              <w:right w:val="nil"/>
            </w:tcBorders>
          </w:tcPr>
          <w:p w:rsidR="008A7DCD" w:rsidRDefault="008A7DCD">
            <w:pPr>
              <w:pStyle w:val="ConsPlusNormal"/>
            </w:pP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Государственная </w:t>
            </w:r>
            <w:hyperlink r:id="rId26" w:history="1">
              <w:r>
                <w:rPr>
                  <w:color w:val="0000FF"/>
                </w:rPr>
                <w:t>программа</w:t>
              </w:r>
            </w:hyperlink>
            <w:r>
              <w:t xml:space="preserve"> Российской Федерации "Развитие здравоохранения"</w:t>
            </w:r>
          </w:p>
        </w:tc>
        <w:tc>
          <w:tcPr>
            <w:tcW w:w="567" w:type="dxa"/>
            <w:tcBorders>
              <w:top w:val="nil"/>
              <w:left w:val="nil"/>
              <w:bottom w:val="nil"/>
              <w:right w:val="nil"/>
            </w:tcBorders>
          </w:tcPr>
          <w:p w:rsidR="008A7DCD" w:rsidRDefault="008A7DCD">
            <w:pPr>
              <w:pStyle w:val="ConsPlusNormal"/>
              <w:jc w:val="center"/>
            </w:pPr>
            <w:r>
              <w:t>10</w:t>
            </w:r>
          </w:p>
        </w:tc>
        <w:tc>
          <w:tcPr>
            <w:tcW w:w="577" w:type="dxa"/>
            <w:tcBorders>
              <w:top w:val="nil"/>
              <w:left w:val="nil"/>
              <w:bottom w:val="nil"/>
              <w:right w:val="nil"/>
            </w:tcBorders>
          </w:tcPr>
          <w:p w:rsidR="008A7DCD" w:rsidRDefault="008A7DCD">
            <w:pPr>
              <w:pStyle w:val="ConsPlusNormal"/>
              <w:jc w:val="center"/>
            </w:pPr>
            <w:r>
              <w:t>04</w:t>
            </w:r>
          </w:p>
        </w:tc>
        <w:tc>
          <w:tcPr>
            <w:tcW w:w="1928" w:type="dxa"/>
            <w:tcBorders>
              <w:top w:val="nil"/>
              <w:left w:val="nil"/>
              <w:bottom w:val="nil"/>
              <w:right w:val="nil"/>
            </w:tcBorders>
          </w:tcPr>
          <w:p w:rsidR="008A7DCD" w:rsidRDefault="008A7DCD">
            <w:pPr>
              <w:pStyle w:val="ConsPlusNormal"/>
              <w:jc w:val="center"/>
            </w:pPr>
            <w:r>
              <w:t>01 0 00 00000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67" w:type="dxa"/>
            <w:tcBorders>
              <w:top w:val="nil"/>
              <w:left w:val="nil"/>
              <w:bottom w:val="nil"/>
              <w:right w:val="nil"/>
            </w:tcBorders>
          </w:tcPr>
          <w:p w:rsidR="008A7DCD" w:rsidRDefault="008A7DCD">
            <w:pPr>
              <w:pStyle w:val="ConsPlusNormal"/>
              <w:jc w:val="center"/>
            </w:pPr>
            <w:r>
              <w:t>10</w:t>
            </w:r>
          </w:p>
        </w:tc>
        <w:tc>
          <w:tcPr>
            <w:tcW w:w="577" w:type="dxa"/>
            <w:tcBorders>
              <w:top w:val="nil"/>
              <w:left w:val="nil"/>
              <w:bottom w:val="nil"/>
              <w:right w:val="nil"/>
            </w:tcBorders>
          </w:tcPr>
          <w:p w:rsidR="008A7DCD" w:rsidRDefault="008A7DCD">
            <w:pPr>
              <w:pStyle w:val="ConsPlusNormal"/>
              <w:jc w:val="center"/>
            </w:pPr>
            <w:r>
              <w:t>04</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nil"/>
              <w:right w:val="nil"/>
            </w:tcBorders>
          </w:tcPr>
          <w:p w:rsidR="008A7DCD" w:rsidRDefault="008A7DCD">
            <w:pPr>
              <w:pStyle w:val="ConsPlusNormal"/>
            </w:pPr>
            <w:r>
              <w:t xml:space="preserve">Ведомственная целевая </w:t>
            </w:r>
            <w:hyperlink r:id="rId27" w:history="1">
              <w:r>
                <w:rPr>
                  <w:color w:val="0000FF"/>
                </w:rPr>
                <w:t>программа</w:t>
              </w:r>
            </w:hyperlink>
            <w:r>
              <w:t xml:space="preserve"> "Организация обязательного медицинского страхования в Российской Федерации"</w:t>
            </w:r>
          </w:p>
        </w:tc>
        <w:tc>
          <w:tcPr>
            <w:tcW w:w="567" w:type="dxa"/>
            <w:tcBorders>
              <w:top w:val="nil"/>
              <w:left w:val="nil"/>
              <w:bottom w:val="nil"/>
              <w:right w:val="nil"/>
            </w:tcBorders>
          </w:tcPr>
          <w:p w:rsidR="008A7DCD" w:rsidRDefault="008A7DCD">
            <w:pPr>
              <w:pStyle w:val="ConsPlusNormal"/>
              <w:jc w:val="center"/>
            </w:pPr>
            <w:r>
              <w:t>10</w:t>
            </w:r>
          </w:p>
        </w:tc>
        <w:tc>
          <w:tcPr>
            <w:tcW w:w="577" w:type="dxa"/>
            <w:tcBorders>
              <w:top w:val="nil"/>
              <w:left w:val="nil"/>
              <w:bottom w:val="nil"/>
              <w:right w:val="nil"/>
            </w:tcBorders>
          </w:tcPr>
          <w:p w:rsidR="008A7DCD" w:rsidRDefault="008A7DCD">
            <w:pPr>
              <w:pStyle w:val="ConsPlusNormal"/>
              <w:jc w:val="center"/>
            </w:pPr>
            <w:r>
              <w:t>04</w:t>
            </w:r>
          </w:p>
        </w:tc>
        <w:tc>
          <w:tcPr>
            <w:tcW w:w="1928"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639" w:type="dxa"/>
            <w:tcBorders>
              <w:top w:val="nil"/>
              <w:left w:val="nil"/>
              <w:bottom w:val="nil"/>
              <w:right w:val="nil"/>
            </w:tcBorders>
          </w:tcPr>
          <w:p w:rsidR="008A7DCD" w:rsidRDefault="008A7DCD">
            <w:pPr>
              <w:pStyle w:val="ConsPlusNormal"/>
            </w:pPr>
          </w:p>
        </w:tc>
        <w:tc>
          <w:tcPr>
            <w:tcW w:w="2041"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3756" w:type="dxa"/>
            <w:tcBorders>
              <w:top w:val="nil"/>
              <w:left w:val="nil"/>
              <w:bottom w:val="single" w:sz="4" w:space="0" w:color="auto"/>
              <w:right w:val="nil"/>
            </w:tcBorders>
          </w:tcPr>
          <w:p w:rsidR="008A7DCD" w:rsidRDefault="008A7DCD">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nil"/>
            </w:tcBorders>
          </w:tcPr>
          <w:p w:rsidR="008A7DCD" w:rsidRDefault="008A7DCD">
            <w:pPr>
              <w:pStyle w:val="ConsPlusNormal"/>
              <w:jc w:val="center"/>
            </w:pPr>
            <w:r>
              <w:t>10</w:t>
            </w:r>
          </w:p>
        </w:tc>
        <w:tc>
          <w:tcPr>
            <w:tcW w:w="577" w:type="dxa"/>
            <w:tcBorders>
              <w:top w:val="nil"/>
              <w:left w:val="nil"/>
              <w:bottom w:val="single" w:sz="4" w:space="0" w:color="auto"/>
              <w:right w:val="nil"/>
            </w:tcBorders>
          </w:tcPr>
          <w:p w:rsidR="008A7DCD" w:rsidRDefault="008A7DCD">
            <w:pPr>
              <w:pStyle w:val="ConsPlusNormal"/>
              <w:jc w:val="center"/>
            </w:pPr>
            <w:r>
              <w:t>04</w:t>
            </w:r>
          </w:p>
        </w:tc>
        <w:tc>
          <w:tcPr>
            <w:tcW w:w="1928" w:type="dxa"/>
            <w:tcBorders>
              <w:top w:val="nil"/>
              <w:left w:val="nil"/>
              <w:bottom w:val="single" w:sz="4" w:space="0" w:color="auto"/>
              <w:right w:val="nil"/>
            </w:tcBorders>
          </w:tcPr>
          <w:p w:rsidR="008A7DCD" w:rsidRDefault="008A7DCD">
            <w:pPr>
              <w:pStyle w:val="ConsPlusNormal"/>
              <w:jc w:val="center"/>
            </w:pPr>
            <w:r>
              <w:t>01</w:t>
            </w:r>
            <w:proofErr w:type="gramStart"/>
            <w:r>
              <w:t xml:space="preserve"> К</w:t>
            </w:r>
            <w:proofErr w:type="gramEnd"/>
            <w:r>
              <w:t xml:space="preserve"> 10 90059</w:t>
            </w:r>
          </w:p>
        </w:tc>
        <w:tc>
          <w:tcPr>
            <w:tcW w:w="639" w:type="dxa"/>
            <w:tcBorders>
              <w:top w:val="nil"/>
              <w:left w:val="nil"/>
              <w:bottom w:val="single" w:sz="4" w:space="0" w:color="auto"/>
              <w:right w:val="nil"/>
            </w:tcBorders>
          </w:tcPr>
          <w:p w:rsidR="008A7DCD" w:rsidRDefault="008A7DCD">
            <w:pPr>
              <w:pStyle w:val="ConsPlusNormal"/>
              <w:jc w:val="center"/>
            </w:pPr>
            <w:r>
              <w:t>100</w:t>
            </w:r>
          </w:p>
        </w:tc>
        <w:tc>
          <w:tcPr>
            <w:tcW w:w="2041" w:type="dxa"/>
            <w:tcBorders>
              <w:top w:val="nil"/>
              <w:left w:val="nil"/>
              <w:bottom w:val="single" w:sz="4" w:space="0" w:color="auto"/>
              <w:right w:val="nil"/>
            </w:tcBorders>
          </w:tcPr>
          <w:p w:rsidR="008A7DCD" w:rsidRDefault="008A7DCD">
            <w:pPr>
              <w:pStyle w:val="ConsPlusNormal"/>
              <w:jc w:val="center"/>
            </w:pPr>
            <w:r>
              <w:t>18,0</w:t>
            </w:r>
          </w:p>
        </w:tc>
      </w:tr>
    </w:tbl>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t>Приложение 5</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5" w:name="P936"/>
      <w:bookmarkEnd w:id="5"/>
      <w:r>
        <w:t>РАСПРЕДЕЛЕНИЕ</w:t>
      </w:r>
    </w:p>
    <w:p w:rsidR="008A7DCD" w:rsidRDefault="008A7DCD">
      <w:pPr>
        <w:pStyle w:val="ConsPlusTitle"/>
        <w:jc w:val="center"/>
      </w:pPr>
      <w:r>
        <w:t>БЮДЖЕТНЫХ АССИГНОВАНИЙ БЮДЖЕТА ФЕДЕРАЛЬНОГО ФОНДА</w:t>
      </w:r>
    </w:p>
    <w:p w:rsidR="008A7DCD" w:rsidRDefault="008A7DCD">
      <w:pPr>
        <w:pStyle w:val="ConsPlusTitle"/>
        <w:jc w:val="center"/>
      </w:pPr>
      <w:r>
        <w:t>ОБЯЗАТЕЛЬНОГО МЕДИЦИНСКОГО СТРАХОВАНИЯ НА ПЛАНОВЫЙ ПЕРИОД</w:t>
      </w:r>
    </w:p>
    <w:p w:rsidR="008A7DCD" w:rsidRDefault="008A7DCD">
      <w:pPr>
        <w:pStyle w:val="ConsPlusTitle"/>
        <w:jc w:val="center"/>
      </w:pPr>
      <w:r>
        <w:t>2021</w:t>
      </w:r>
      <w:proofErr w:type="gramStart"/>
      <w:r>
        <w:t xml:space="preserve"> И</w:t>
      </w:r>
      <w:proofErr w:type="gramEnd"/>
      <w:r>
        <w:t xml:space="preserve"> 2022 ГОДОВ ПО РАЗДЕЛАМ, ПОДРАЗДЕЛАМ, ЦЕЛЕВЫМ СТАТЬЯМ</w:t>
      </w:r>
    </w:p>
    <w:p w:rsidR="008A7DCD" w:rsidRDefault="008A7DCD">
      <w:pPr>
        <w:pStyle w:val="ConsPlusTitle"/>
        <w:jc w:val="center"/>
      </w:pPr>
      <w:r>
        <w:t xml:space="preserve">И ГРУППАМ </w:t>
      </w:r>
      <w:proofErr w:type="gramStart"/>
      <w:r>
        <w:t>ВИДОВ РАСХОДОВ КЛАССИФИКАЦИИ РАСХОДОВ БЮДЖЕТОВ</w:t>
      </w:r>
      <w:proofErr w:type="gramEnd"/>
    </w:p>
    <w:p w:rsidR="008A7DCD" w:rsidRDefault="008A7DCD">
      <w:pPr>
        <w:pStyle w:val="ConsPlusNormal"/>
        <w:jc w:val="both"/>
      </w:pPr>
    </w:p>
    <w:p w:rsidR="008A7DCD" w:rsidRDefault="008A7DCD">
      <w:pPr>
        <w:pStyle w:val="ConsPlusNormal"/>
        <w:jc w:val="right"/>
      </w:pPr>
      <w:r>
        <w:t>(тыс. рублей)</w:t>
      </w:r>
    </w:p>
    <w:p w:rsidR="008A7DCD" w:rsidRDefault="008A7DCD">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31"/>
        <w:gridCol w:w="551"/>
        <w:gridCol w:w="565"/>
        <w:gridCol w:w="1701"/>
        <w:gridCol w:w="567"/>
        <w:gridCol w:w="1842"/>
        <w:gridCol w:w="1700"/>
      </w:tblGrid>
      <w:tr w:rsidR="008A7DCD">
        <w:tc>
          <w:tcPr>
            <w:tcW w:w="2931" w:type="dxa"/>
            <w:vMerge w:val="restart"/>
            <w:tcBorders>
              <w:top w:val="single" w:sz="4" w:space="0" w:color="auto"/>
              <w:bottom w:val="single" w:sz="4" w:space="0" w:color="auto"/>
            </w:tcBorders>
          </w:tcPr>
          <w:p w:rsidR="008A7DCD" w:rsidRDefault="008A7DCD">
            <w:pPr>
              <w:pStyle w:val="ConsPlusNormal"/>
              <w:jc w:val="center"/>
            </w:pPr>
            <w:r>
              <w:t>Наименование</w:t>
            </w:r>
          </w:p>
        </w:tc>
        <w:tc>
          <w:tcPr>
            <w:tcW w:w="551" w:type="dxa"/>
            <w:vMerge w:val="restart"/>
            <w:tcBorders>
              <w:top w:val="single" w:sz="4" w:space="0" w:color="auto"/>
              <w:bottom w:val="single" w:sz="4" w:space="0" w:color="auto"/>
            </w:tcBorders>
          </w:tcPr>
          <w:p w:rsidR="008A7DCD" w:rsidRDefault="008A7DCD">
            <w:pPr>
              <w:pStyle w:val="ConsPlusNormal"/>
              <w:jc w:val="center"/>
            </w:pPr>
            <w:r>
              <w:t>Рз</w:t>
            </w:r>
          </w:p>
        </w:tc>
        <w:tc>
          <w:tcPr>
            <w:tcW w:w="565" w:type="dxa"/>
            <w:vMerge w:val="restart"/>
            <w:tcBorders>
              <w:top w:val="single" w:sz="4" w:space="0" w:color="auto"/>
              <w:bottom w:val="single" w:sz="4" w:space="0" w:color="auto"/>
            </w:tcBorders>
          </w:tcPr>
          <w:p w:rsidR="008A7DCD" w:rsidRDefault="008A7DCD">
            <w:pPr>
              <w:pStyle w:val="ConsPlusNormal"/>
              <w:jc w:val="center"/>
            </w:pPr>
            <w:proofErr w:type="gramStart"/>
            <w:r>
              <w:t>ПР</w:t>
            </w:r>
            <w:proofErr w:type="gramEnd"/>
          </w:p>
        </w:tc>
        <w:tc>
          <w:tcPr>
            <w:tcW w:w="1701" w:type="dxa"/>
            <w:vMerge w:val="restart"/>
            <w:tcBorders>
              <w:top w:val="single" w:sz="4" w:space="0" w:color="auto"/>
              <w:bottom w:val="single" w:sz="4" w:space="0" w:color="auto"/>
            </w:tcBorders>
          </w:tcPr>
          <w:p w:rsidR="008A7DCD" w:rsidRDefault="008A7DCD">
            <w:pPr>
              <w:pStyle w:val="ConsPlusNormal"/>
              <w:jc w:val="center"/>
            </w:pPr>
            <w:r>
              <w:t>ЦСР</w:t>
            </w:r>
          </w:p>
        </w:tc>
        <w:tc>
          <w:tcPr>
            <w:tcW w:w="567" w:type="dxa"/>
            <w:vMerge w:val="restart"/>
            <w:tcBorders>
              <w:top w:val="single" w:sz="4" w:space="0" w:color="auto"/>
              <w:bottom w:val="single" w:sz="4" w:space="0" w:color="auto"/>
            </w:tcBorders>
          </w:tcPr>
          <w:p w:rsidR="008A7DCD" w:rsidRDefault="008A7DCD">
            <w:pPr>
              <w:pStyle w:val="ConsPlusNormal"/>
              <w:jc w:val="center"/>
            </w:pPr>
            <w:r>
              <w:t>ВР</w:t>
            </w:r>
          </w:p>
        </w:tc>
        <w:tc>
          <w:tcPr>
            <w:tcW w:w="3542" w:type="dxa"/>
            <w:gridSpan w:val="2"/>
            <w:tcBorders>
              <w:top w:val="single" w:sz="4" w:space="0" w:color="auto"/>
              <w:bottom w:val="single" w:sz="4" w:space="0" w:color="auto"/>
            </w:tcBorders>
          </w:tcPr>
          <w:p w:rsidR="008A7DCD" w:rsidRDefault="008A7DCD">
            <w:pPr>
              <w:pStyle w:val="ConsPlusNormal"/>
              <w:jc w:val="center"/>
            </w:pPr>
            <w:r>
              <w:t>Сумма</w:t>
            </w:r>
          </w:p>
        </w:tc>
      </w:tr>
      <w:tr w:rsidR="008A7DCD">
        <w:tc>
          <w:tcPr>
            <w:tcW w:w="2931" w:type="dxa"/>
            <w:vMerge/>
            <w:tcBorders>
              <w:top w:val="single" w:sz="4" w:space="0" w:color="auto"/>
              <w:bottom w:val="single" w:sz="4" w:space="0" w:color="auto"/>
            </w:tcBorders>
          </w:tcPr>
          <w:p w:rsidR="008A7DCD" w:rsidRDefault="008A7DCD"/>
        </w:tc>
        <w:tc>
          <w:tcPr>
            <w:tcW w:w="551" w:type="dxa"/>
            <w:vMerge/>
            <w:tcBorders>
              <w:top w:val="single" w:sz="4" w:space="0" w:color="auto"/>
              <w:bottom w:val="single" w:sz="4" w:space="0" w:color="auto"/>
            </w:tcBorders>
          </w:tcPr>
          <w:p w:rsidR="008A7DCD" w:rsidRDefault="008A7DCD"/>
        </w:tc>
        <w:tc>
          <w:tcPr>
            <w:tcW w:w="565" w:type="dxa"/>
            <w:vMerge/>
            <w:tcBorders>
              <w:top w:val="single" w:sz="4" w:space="0" w:color="auto"/>
              <w:bottom w:val="single" w:sz="4" w:space="0" w:color="auto"/>
            </w:tcBorders>
          </w:tcPr>
          <w:p w:rsidR="008A7DCD" w:rsidRDefault="008A7DCD"/>
        </w:tc>
        <w:tc>
          <w:tcPr>
            <w:tcW w:w="1701" w:type="dxa"/>
            <w:vMerge/>
            <w:tcBorders>
              <w:top w:val="single" w:sz="4" w:space="0" w:color="auto"/>
              <w:bottom w:val="single" w:sz="4" w:space="0" w:color="auto"/>
            </w:tcBorders>
          </w:tcPr>
          <w:p w:rsidR="008A7DCD" w:rsidRDefault="008A7DCD"/>
        </w:tc>
        <w:tc>
          <w:tcPr>
            <w:tcW w:w="567" w:type="dxa"/>
            <w:vMerge/>
            <w:tcBorders>
              <w:top w:val="single" w:sz="4" w:space="0" w:color="auto"/>
              <w:bottom w:val="single" w:sz="4" w:space="0" w:color="auto"/>
            </w:tcBorders>
          </w:tcPr>
          <w:p w:rsidR="008A7DCD" w:rsidRDefault="008A7DCD"/>
        </w:tc>
        <w:tc>
          <w:tcPr>
            <w:tcW w:w="1842" w:type="dxa"/>
            <w:tcBorders>
              <w:top w:val="single" w:sz="4" w:space="0" w:color="auto"/>
              <w:bottom w:val="single" w:sz="4" w:space="0" w:color="auto"/>
            </w:tcBorders>
          </w:tcPr>
          <w:p w:rsidR="008A7DCD" w:rsidRDefault="008A7DCD">
            <w:pPr>
              <w:pStyle w:val="ConsPlusNormal"/>
              <w:jc w:val="center"/>
            </w:pPr>
            <w:r>
              <w:t>2021 год</w:t>
            </w:r>
          </w:p>
        </w:tc>
        <w:tc>
          <w:tcPr>
            <w:tcW w:w="1700" w:type="dxa"/>
            <w:tcBorders>
              <w:top w:val="single" w:sz="4" w:space="0" w:color="auto"/>
              <w:bottom w:val="single" w:sz="4" w:space="0" w:color="auto"/>
            </w:tcBorders>
          </w:tcPr>
          <w:p w:rsidR="008A7DCD" w:rsidRDefault="008A7DCD">
            <w:pPr>
              <w:pStyle w:val="ConsPlusNormal"/>
              <w:jc w:val="center"/>
            </w:pPr>
            <w:r>
              <w:t>2022 год</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single" w:sz="4" w:space="0" w:color="auto"/>
              <w:left w:val="nil"/>
              <w:bottom w:val="nil"/>
              <w:right w:val="nil"/>
            </w:tcBorders>
          </w:tcPr>
          <w:p w:rsidR="008A7DCD" w:rsidRDefault="008A7DCD">
            <w:pPr>
              <w:pStyle w:val="ConsPlusNormal"/>
            </w:pPr>
            <w:r>
              <w:t>Федеральный фонд обязательного медицинского страхования</w:t>
            </w:r>
          </w:p>
        </w:tc>
        <w:tc>
          <w:tcPr>
            <w:tcW w:w="551" w:type="dxa"/>
            <w:tcBorders>
              <w:top w:val="single" w:sz="4" w:space="0" w:color="auto"/>
              <w:left w:val="nil"/>
              <w:bottom w:val="nil"/>
              <w:right w:val="nil"/>
            </w:tcBorders>
          </w:tcPr>
          <w:p w:rsidR="008A7DCD" w:rsidRDefault="008A7DCD">
            <w:pPr>
              <w:pStyle w:val="ConsPlusNormal"/>
            </w:pPr>
          </w:p>
        </w:tc>
        <w:tc>
          <w:tcPr>
            <w:tcW w:w="565" w:type="dxa"/>
            <w:tcBorders>
              <w:top w:val="single" w:sz="4" w:space="0" w:color="auto"/>
              <w:left w:val="nil"/>
              <w:bottom w:val="nil"/>
              <w:right w:val="nil"/>
            </w:tcBorders>
          </w:tcPr>
          <w:p w:rsidR="008A7DCD" w:rsidRDefault="008A7DCD">
            <w:pPr>
              <w:pStyle w:val="ConsPlusNormal"/>
            </w:pPr>
          </w:p>
        </w:tc>
        <w:tc>
          <w:tcPr>
            <w:tcW w:w="1701" w:type="dxa"/>
            <w:tcBorders>
              <w:top w:val="single" w:sz="4" w:space="0" w:color="auto"/>
              <w:left w:val="nil"/>
              <w:bottom w:val="nil"/>
              <w:right w:val="nil"/>
            </w:tcBorders>
          </w:tcPr>
          <w:p w:rsidR="008A7DCD" w:rsidRDefault="008A7DCD">
            <w:pPr>
              <w:pStyle w:val="ConsPlusNormal"/>
            </w:pPr>
          </w:p>
        </w:tc>
        <w:tc>
          <w:tcPr>
            <w:tcW w:w="567" w:type="dxa"/>
            <w:tcBorders>
              <w:top w:val="single" w:sz="4" w:space="0" w:color="auto"/>
              <w:left w:val="nil"/>
              <w:bottom w:val="nil"/>
              <w:right w:val="nil"/>
            </w:tcBorders>
          </w:tcPr>
          <w:p w:rsidR="008A7DCD" w:rsidRDefault="008A7DCD">
            <w:pPr>
              <w:pStyle w:val="ConsPlusNormal"/>
            </w:pPr>
          </w:p>
        </w:tc>
        <w:tc>
          <w:tcPr>
            <w:tcW w:w="1842" w:type="dxa"/>
            <w:tcBorders>
              <w:top w:val="single" w:sz="4" w:space="0" w:color="auto"/>
              <w:left w:val="nil"/>
              <w:bottom w:val="nil"/>
              <w:right w:val="nil"/>
            </w:tcBorders>
          </w:tcPr>
          <w:p w:rsidR="008A7DCD" w:rsidRDefault="008A7DCD">
            <w:pPr>
              <w:pStyle w:val="ConsPlusNormal"/>
              <w:jc w:val="center"/>
            </w:pPr>
            <w:r>
              <w:t>2 515 867 774,7</w:t>
            </w:r>
          </w:p>
        </w:tc>
        <w:tc>
          <w:tcPr>
            <w:tcW w:w="1700" w:type="dxa"/>
            <w:tcBorders>
              <w:top w:val="single" w:sz="4" w:space="0" w:color="auto"/>
              <w:left w:val="nil"/>
              <w:bottom w:val="nil"/>
              <w:right w:val="nil"/>
            </w:tcBorders>
          </w:tcPr>
          <w:p w:rsidR="008A7DCD" w:rsidRDefault="008A7DCD">
            <w:pPr>
              <w:pStyle w:val="ConsPlusNormal"/>
              <w:jc w:val="center"/>
            </w:pPr>
            <w:r>
              <w:t>2 652 635 258,7</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Общегосударственные вопросы</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00</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938 244,3</w:t>
            </w:r>
          </w:p>
        </w:tc>
        <w:tc>
          <w:tcPr>
            <w:tcW w:w="1700" w:type="dxa"/>
            <w:tcBorders>
              <w:top w:val="nil"/>
              <w:left w:val="nil"/>
              <w:bottom w:val="nil"/>
              <w:right w:val="nil"/>
            </w:tcBorders>
          </w:tcPr>
          <w:p w:rsidR="008A7DCD" w:rsidRDefault="008A7DCD">
            <w:pPr>
              <w:pStyle w:val="ConsPlusNormal"/>
              <w:jc w:val="center"/>
            </w:pPr>
            <w:r>
              <w:t>930 269,4</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Международные отношения и международное сотрудничество</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9 505,2</w:t>
            </w:r>
          </w:p>
        </w:tc>
        <w:tc>
          <w:tcPr>
            <w:tcW w:w="1700" w:type="dxa"/>
            <w:tcBorders>
              <w:top w:val="nil"/>
              <w:left w:val="nil"/>
              <w:bottom w:val="nil"/>
              <w:right w:val="nil"/>
            </w:tcBorders>
          </w:tcPr>
          <w:p w:rsidR="008A7DCD" w:rsidRDefault="008A7DCD">
            <w:pPr>
              <w:pStyle w:val="ConsPlusNormal"/>
              <w:jc w:val="center"/>
            </w:pPr>
            <w:r>
              <w:t>9 613,1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 xml:space="preserve">Государственная </w:t>
            </w:r>
            <w:hyperlink r:id="rId28" w:history="1">
              <w:r>
                <w:rPr>
                  <w:color w:val="0000FF"/>
                </w:rPr>
                <w:t>программа</w:t>
              </w:r>
            </w:hyperlink>
            <w:r>
              <w:t xml:space="preserve"> Российской Федерации "Развитие здравоохранения"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01 0 00 00000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9 505,2</w:t>
            </w:r>
          </w:p>
        </w:tc>
        <w:tc>
          <w:tcPr>
            <w:tcW w:w="1700" w:type="dxa"/>
            <w:tcBorders>
              <w:top w:val="nil"/>
              <w:left w:val="nil"/>
              <w:bottom w:val="nil"/>
              <w:right w:val="nil"/>
            </w:tcBorders>
          </w:tcPr>
          <w:p w:rsidR="008A7DCD" w:rsidRDefault="008A7DCD">
            <w:pPr>
              <w:pStyle w:val="ConsPlusNormal"/>
              <w:jc w:val="center"/>
            </w:pPr>
            <w:r>
              <w:t>9 613,1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Подпрограмма "Развитие международных отношений в сфере охраны здоровья"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01 8 00 00000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7 878,3</w:t>
            </w:r>
          </w:p>
        </w:tc>
        <w:tc>
          <w:tcPr>
            <w:tcW w:w="1700" w:type="dxa"/>
            <w:tcBorders>
              <w:top w:val="nil"/>
              <w:left w:val="nil"/>
              <w:bottom w:val="nil"/>
              <w:right w:val="nil"/>
            </w:tcBorders>
          </w:tcPr>
          <w:p w:rsidR="008A7DCD" w:rsidRDefault="008A7DCD">
            <w:pPr>
              <w:pStyle w:val="ConsPlusNormal"/>
              <w:jc w:val="center"/>
            </w:pPr>
            <w:r>
              <w:t>7 986,2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Ведомственная целевая </w:t>
            </w:r>
            <w:hyperlink r:id="rId29" w:history="1">
              <w:r>
                <w:rPr>
                  <w:color w:val="0000FF"/>
                </w:rPr>
                <w:t>программа</w:t>
              </w:r>
            </w:hyperlink>
            <w:r>
              <w:t xml:space="preserve"> "Содействие международному сотрудничеству в сфере охраны здоровья"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01 8 03 00000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7 878,3</w:t>
            </w:r>
          </w:p>
        </w:tc>
        <w:tc>
          <w:tcPr>
            <w:tcW w:w="1700" w:type="dxa"/>
            <w:tcBorders>
              <w:top w:val="nil"/>
              <w:left w:val="nil"/>
              <w:bottom w:val="nil"/>
              <w:right w:val="nil"/>
            </w:tcBorders>
          </w:tcPr>
          <w:p w:rsidR="008A7DCD" w:rsidRDefault="008A7DCD">
            <w:pPr>
              <w:pStyle w:val="ConsPlusNormal"/>
              <w:jc w:val="center"/>
            </w:pPr>
            <w:r>
              <w:t>7 986,2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Прочие расходы, связанные с международной деятельностью (Иные бюджетные ассигнования)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01 8 03 92798</w:t>
            </w:r>
          </w:p>
        </w:tc>
        <w:tc>
          <w:tcPr>
            <w:tcW w:w="567" w:type="dxa"/>
            <w:tcBorders>
              <w:top w:val="nil"/>
              <w:left w:val="nil"/>
              <w:bottom w:val="nil"/>
              <w:right w:val="nil"/>
            </w:tcBorders>
          </w:tcPr>
          <w:p w:rsidR="008A7DCD" w:rsidRDefault="008A7DCD">
            <w:pPr>
              <w:pStyle w:val="ConsPlusNormal"/>
              <w:jc w:val="center"/>
            </w:pPr>
            <w:r>
              <w:t>800</w:t>
            </w:r>
          </w:p>
        </w:tc>
        <w:tc>
          <w:tcPr>
            <w:tcW w:w="1842" w:type="dxa"/>
            <w:tcBorders>
              <w:top w:val="nil"/>
              <w:left w:val="nil"/>
              <w:bottom w:val="nil"/>
              <w:right w:val="nil"/>
            </w:tcBorders>
          </w:tcPr>
          <w:p w:rsidR="008A7DCD" w:rsidRDefault="008A7DCD">
            <w:pPr>
              <w:pStyle w:val="ConsPlusNormal"/>
              <w:jc w:val="center"/>
            </w:pPr>
            <w:r>
              <w:t>7 878,3</w:t>
            </w:r>
          </w:p>
        </w:tc>
        <w:tc>
          <w:tcPr>
            <w:tcW w:w="1700" w:type="dxa"/>
            <w:tcBorders>
              <w:top w:val="nil"/>
              <w:left w:val="nil"/>
              <w:bottom w:val="nil"/>
              <w:right w:val="nil"/>
            </w:tcBorders>
          </w:tcPr>
          <w:p w:rsidR="008A7DCD" w:rsidRDefault="008A7DCD">
            <w:pPr>
              <w:pStyle w:val="ConsPlusNormal"/>
              <w:jc w:val="center"/>
            </w:pPr>
            <w:r>
              <w:t>7 986,2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1 626,9</w:t>
            </w:r>
          </w:p>
        </w:tc>
        <w:tc>
          <w:tcPr>
            <w:tcW w:w="1700" w:type="dxa"/>
            <w:tcBorders>
              <w:top w:val="nil"/>
              <w:left w:val="nil"/>
              <w:bottom w:val="nil"/>
              <w:right w:val="nil"/>
            </w:tcBorders>
          </w:tcPr>
          <w:p w:rsidR="008A7DCD" w:rsidRDefault="008A7DCD">
            <w:pPr>
              <w:pStyle w:val="ConsPlusNormal"/>
              <w:jc w:val="center"/>
            </w:pPr>
            <w:r>
              <w:t>1 626,9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Ведомственная целевая </w:t>
            </w:r>
            <w:hyperlink r:id="rId30" w:history="1">
              <w:r>
                <w:rPr>
                  <w:color w:val="0000FF"/>
                </w:rPr>
                <w:t>программа</w:t>
              </w:r>
            </w:hyperlink>
            <w:r>
              <w:t xml:space="preserve"> "Организация обязательного медицинского страхования в Российской Федерации"</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1 626,9</w:t>
            </w:r>
          </w:p>
        </w:tc>
        <w:tc>
          <w:tcPr>
            <w:tcW w:w="1700" w:type="dxa"/>
            <w:tcBorders>
              <w:top w:val="nil"/>
              <w:left w:val="nil"/>
              <w:bottom w:val="nil"/>
              <w:right w:val="nil"/>
            </w:tcBorders>
          </w:tcPr>
          <w:p w:rsidR="008A7DCD" w:rsidRDefault="008A7DCD">
            <w:pPr>
              <w:pStyle w:val="ConsPlusNormal"/>
              <w:jc w:val="center"/>
            </w:pPr>
            <w:r>
              <w:t>1 626,9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Прочие расходы, связанные с международной </w:t>
            </w:r>
            <w:r>
              <w:lastRenderedPageBreak/>
              <w:t>деятельностью (Закупка товаров, работ и услуг для обеспечения государственных (муниципальных) нужд)</w:t>
            </w:r>
          </w:p>
        </w:tc>
        <w:tc>
          <w:tcPr>
            <w:tcW w:w="551" w:type="dxa"/>
            <w:tcBorders>
              <w:top w:val="nil"/>
              <w:left w:val="nil"/>
              <w:bottom w:val="nil"/>
              <w:right w:val="nil"/>
            </w:tcBorders>
          </w:tcPr>
          <w:p w:rsidR="008A7DCD" w:rsidRDefault="008A7DCD">
            <w:pPr>
              <w:pStyle w:val="ConsPlusNormal"/>
              <w:jc w:val="center"/>
            </w:pPr>
            <w:r>
              <w:lastRenderedPageBreak/>
              <w:t>01</w:t>
            </w:r>
          </w:p>
        </w:tc>
        <w:tc>
          <w:tcPr>
            <w:tcW w:w="565" w:type="dxa"/>
            <w:tcBorders>
              <w:top w:val="nil"/>
              <w:left w:val="nil"/>
              <w:bottom w:val="nil"/>
              <w:right w:val="nil"/>
            </w:tcBorders>
          </w:tcPr>
          <w:p w:rsidR="008A7DCD" w:rsidRDefault="008A7DCD">
            <w:pPr>
              <w:pStyle w:val="ConsPlusNormal"/>
              <w:jc w:val="center"/>
            </w:pPr>
            <w:r>
              <w:t>08</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10 92798</w:t>
            </w:r>
          </w:p>
        </w:tc>
        <w:tc>
          <w:tcPr>
            <w:tcW w:w="567" w:type="dxa"/>
            <w:tcBorders>
              <w:top w:val="nil"/>
              <w:left w:val="nil"/>
              <w:bottom w:val="nil"/>
              <w:right w:val="nil"/>
            </w:tcBorders>
          </w:tcPr>
          <w:p w:rsidR="008A7DCD" w:rsidRDefault="008A7DCD">
            <w:pPr>
              <w:pStyle w:val="ConsPlusNormal"/>
              <w:jc w:val="center"/>
            </w:pPr>
            <w:r>
              <w:t>200</w:t>
            </w:r>
          </w:p>
        </w:tc>
        <w:tc>
          <w:tcPr>
            <w:tcW w:w="1842" w:type="dxa"/>
            <w:tcBorders>
              <w:top w:val="nil"/>
              <w:left w:val="nil"/>
              <w:bottom w:val="nil"/>
              <w:right w:val="nil"/>
            </w:tcBorders>
          </w:tcPr>
          <w:p w:rsidR="008A7DCD" w:rsidRDefault="008A7DCD">
            <w:pPr>
              <w:pStyle w:val="ConsPlusNormal"/>
              <w:jc w:val="center"/>
            </w:pPr>
            <w:r>
              <w:t>1 626,9</w:t>
            </w:r>
          </w:p>
        </w:tc>
        <w:tc>
          <w:tcPr>
            <w:tcW w:w="1700" w:type="dxa"/>
            <w:tcBorders>
              <w:top w:val="nil"/>
              <w:left w:val="nil"/>
              <w:bottom w:val="nil"/>
              <w:right w:val="nil"/>
            </w:tcBorders>
          </w:tcPr>
          <w:p w:rsidR="008A7DCD" w:rsidRDefault="008A7DCD">
            <w:pPr>
              <w:pStyle w:val="ConsPlusNormal"/>
              <w:jc w:val="center"/>
            </w:pPr>
            <w:r>
              <w:t>1 626,9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Прикладные научные исследования в области общегосударственных вопросов</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12</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9 979,9</w:t>
            </w:r>
          </w:p>
        </w:tc>
        <w:tc>
          <w:tcPr>
            <w:tcW w:w="1700" w:type="dxa"/>
            <w:tcBorders>
              <w:top w:val="nil"/>
              <w:left w:val="nil"/>
              <w:bottom w:val="nil"/>
              <w:right w:val="nil"/>
            </w:tcBorders>
          </w:tcPr>
          <w:p w:rsidR="008A7DCD" w:rsidRDefault="008A7DCD">
            <w:pPr>
              <w:pStyle w:val="ConsPlusNormal"/>
              <w:jc w:val="center"/>
            </w:pPr>
            <w:r>
              <w:t>10 580,4</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Государственная </w:t>
            </w:r>
            <w:hyperlink r:id="rId31" w:history="1">
              <w:r>
                <w:rPr>
                  <w:color w:val="0000FF"/>
                </w:rPr>
                <w:t>программа</w:t>
              </w:r>
            </w:hyperlink>
            <w:r>
              <w:t xml:space="preserve"> Российской Федерации "Развитие здравоохранения"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12</w:t>
            </w:r>
          </w:p>
        </w:tc>
        <w:tc>
          <w:tcPr>
            <w:tcW w:w="1701" w:type="dxa"/>
            <w:tcBorders>
              <w:top w:val="nil"/>
              <w:left w:val="nil"/>
              <w:bottom w:val="nil"/>
              <w:right w:val="nil"/>
            </w:tcBorders>
          </w:tcPr>
          <w:p w:rsidR="008A7DCD" w:rsidRDefault="008A7DCD">
            <w:pPr>
              <w:pStyle w:val="ConsPlusNormal"/>
              <w:jc w:val="center"/>
            </w:pPr>
            <w:r>
              <w:t>01 0 00 00000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9 979,9</w:t>
            </w:r>
          </w:p>
        </w:tc>
        <w:tc>
          <w:tcPr>
            <w:tcW w:w="1700" w:type="dxa"/>
            <w:tcBorders>
              <w:top w:val="nil"/>
              <w:left w:val="nil"/>
              <w:bottom w:val="nil"/>
              <w:right w:val="nil"/>
            </w:tcBorders>
          </w:tcPr>
          <w:p w:rsidR="008A7DCD" w:rsidRDefault="008A7DCD">
            <w:pPr>
              <w:pStyle w:val="ConsPlusNormal"/>
              <w:jc w:val="center"/>
            </w:pPr>
            <w:r>
              <w:t>10 580,4</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12</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9 979,9</w:t>
            </w:r>
          </w:p>
        </w:tc>
        <w:tc>
          <w:tcPr>
            <w:tcW w:w="1700" w:type="dxa"/>
            <w:tcBorders>
              <w:top w:val="nil"/>
              <w:left w:val="nil"/>
              <w:bottom w:val="nil"/>
              <w:right w:val="nil"/>
            </w:tcBorders>
          </w:tcPr>
          <w:p w:rsidR="008A7DCD" w:rsidRDefault="008A7DCD">
            <w:pPr>
              <w:pStyle w:val="ConsPlusNormal"/>
              <w:jc w:val="center"/>
            </w:pPr>
            <w:r>
              <w:t>10 580,4</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Ведомственная целевая </w:t>
            </w:r>
            <w:hyperlink r:id="rId32" w:history="1">
              <w:r>
                <w:rPr>
                  <w:color w:val="0000FF"/>
                </w:rPr>
                <w:t>программа</w:t>
              </w:r>
            </w:hyperlink>
            <w:r>
              <w:t xml:space="preserve"> "Организация обязательного медицинского страхования в Российской Федерации"</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12</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9 979,9</w:t>
            </w:r>
          </w:p>
        </w:tc>
        <w:tc>
          <w:tcPr>
            <w:tcW w:w="1700" w:type="dxa"/>
            <w:tcBorders>
              <w:top w:val="nil"/>
              <w:left w:val="nil"/>
              <w:bottom w:val="nil"/>
              <w:right w:val="nil"/>
            </w:tcBorders>
          </w:tcPr>
          <w:p w:rsidR="008A7DCD" w:rsidRDefault="008A7DCD">
            <w:pPr>
              <w:pStyle w:val="ConsPlusNormal"/>
              <w:jc w:val="center"/>
            </w:pPr>
            <w:r>
              <w:t>10 580,4</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Расходы на обеспечение деятельности (оказание услуг) государственных учреждений (Закупка товаров, работ и услуг для обеспечения </w:t>
            </w:r>
            <w:r>
              <w:lastRenderedPageBreak/>
              <w:t>государственных (муниципальных) нужд)</w:t>
            </w:r>
          </w:p>
        </w:tc>
        <w:tc>
          <w:tcPr>
            <w:tcW w:w="551" w:type="dxa"/>
            <w:tcBorders>
              <w:top w:val="nil"/>
              <w:left w:val="nil"/>
              <w:bottom w:val="nil"/>
              <w:right w:val="nil"/>
            </w:tcBorders>
          </w:tcPr>
          <w:p w:rsidR="008A7DCD" w:rsidRDefault="008A7DCD">
            <w:pPr>
              <w:pStyle w:val="ConsPlusNormal"/>
              <w:jc w:val="center"/>
            </w:pPr>
            <w:r>
              <w:lastRenderedPageBreak/>
              <w:t>01</w:t>
            </w:r>
          </w:p>
        </w:tc>
        <w:tc>
          <w:tcPr>
            <w:tcW w:w="565" w:type="dxa"/>
            <w:tcBorders>
              <w:top w:val="nil"/>
              <w:left w:val="nil"/>
              <w:bottom w:val="nil"/>
              <w:right w:val="nil"/>
            </w:tcBorders>
          </w:tcPr>
          <w:p w:rsidR="008A7DCD" w:rsidRDefault="008A7DCD">
            <w:pPr>
              <w:pStyle w:val="ConsPlusNormal"/>
              <w:jc w:val="center"/>
            </w:pPr>
            <w:r>
              <w:t>12</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200</w:t>
            </w:r>
          </w:p>
        </w:tc>
        <w:tc>
          <w:tcPr>
            <w:tcW w:w="1842" w:type="dxa"/>
            <w:tcBorders>
              <w:top w:val="nil"/>
              <w:left w:val="nil"/>
              <w:bottom w:val="nil"/>
              <w:right w:val="nil"/>
            </w:tcBorders>
          </w:tcPr>
          <w:p w:rsidR="008A7DCD" w:rsidRDefault="008A7DCD">
            <w:pPr>
              <w:pStyle w:val="ConsPlusNormal"/>
              <w:jc w:val="center"/>
            </w:pPr>
            <w:r>
              <w:t>9 979,9</w:t>
            </w:r>
          </w:p>
        </w:tc>
        <w:tc>
          <w:tcPr>
            <w:tcW w:w="1700" w:type="dxa"/>
            <w:tcBorders>
              <w:top w:val="nil"/>
              <w:left w:val="nil"/>
              <w:bottom w:val="nil"/>
              <w:right w:val="nil"/>
            </w:tcBorders>
          </w:tcPr>
          <w:p w:rsidR="008A7DCD" w:rsidRDefault="008A7DCD">
            <w:pPr>
              <w:pStyle w:val="ConsPlusNormal"/>
              <w:jc w:val="center"/>
            </w:pPr>
            <w:r>
              <w:t>10 580,4</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Другие общегосударственные вопросы</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918 759,2</w:t>
            </w:r>
          </w:p>
        </w:tc>
        <w:tc>
          <w:tcPr>
            <w:tcW w:w="1700" w:type="dxa"/>
            <w:tcBorders>
              <w:top w:val="nil"/>
              <w:left w:val="nil"/>
              <w:bottom w:val="nil"/>
              <w:right w:val="nil"/>
            </w:tcBorders>
          </w:tcPr>
          <w:p w:rsidR="008A7DCD" w:rsidRDefault="008A7DCD">
            <w:pPr>
              <w:pStyle w:val="ConsPlusNormal"/>
              <w:jc w:val="center"/>
            </w:pPr>
            <w:r>
              <w:t>910 075,9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Государственная </w:t>
            </w:r>
            <w:hyperlink r:id="rId33" w:history="1">
              <w:r>
                <w:rPr>
                  <w:color w:val="0000FF"/>
                </w:rPr>
                <w:t>программа</w:t>
              </w:r>
            </w:hyperlink>
            <w:r>
              <w:t xml:space="preserve"> Российской Федерации "Развитие здравоохранения"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01 0 00 00000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918 759,2</w:t>
            </w:r>
          </w:p>
        </w:tc>
        <w:tc>
          <w:tcPr>
            <w:tcW w:w="1700" w:type="dxa"/>
            <w:tcBorders>
              <w:top w:val="nil"/>
              <w:left w:val="nil"/>
              <w:bottom w:val="nil"/>
              <w:right w:val="nil"/>
            </w:tcBorders>
          </w:tcPr>
          <w:p w:rsidR="008A7DCD" w:rsidRDefault="008A7DCD">
            <w:pPr>
              <w:pStyle w:val="ConsPlusNormal"/>
              <w:jc w:val="center"/>
            </w:pPr>
            <w:r>
              <w:t>910 075,9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918 759,2</w:t>
            </w:r>
          </w:p>
        </w:tc>
        <w:tc>
          <w:tcPr>
            <w:tcW w:w="1700" w:type="dxa"/>
            <w:tcBorders>
              <w:top w:val="nil"/>
              <w:left w:val="nil"/>
              <w:bottom w:val="nil"/>
              <w:right w:val="nil"/>
            </w:tcBorders>
          </w:tcPr>
          <w:p w:rsidR="008A7DCD" w:rsidRDefault="008A7DCD">
            <w:pPr>
              <w:pStyle w:val="ConsPlusNormal"/>
              <w:jc w:val="center"/>
            </w:pPr>
            <w:r>
              <w:t>910 075,9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Ведомственная целевая </w:t>
            </w:r>
            <w:hyperlink r:id="rId34" w:history="1">
              <w:r>
                <w:rPr>
                  <w:color w:val="0000FF"/>
                </w:rPr>
                <w:t>программа</w:t>
              </w:r>
            </w:hyperlink>
            <w:r>
              <w:t xml:space="preserve"> "Организация обязательного медицинского страхования в Российской Федерации"</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918 759,2</w:t>
            </w:r>
          </w:p>
        </w:tc>
        <w:tc>
          <w:tcPr>
            <w:tcW w:w="1700" w:type="dxa"/>
            <w:tcBorders>
              <w:top w:val="nil"/>
              <w:left w:val="nil"/>
              <w:bottom w:val="nil"/>
              <w:right w:val="nil"/>
            </w:tcBorders>
          </w:tcPr>
          <w:p w:rsidR="008A7DCD" w:rsidRDefault="008A7DCD">
            <w:pPr>
              <w:pStyle w:val="ConsPlusNormal"/>
              <w:jc w:val="center"/>
            </w:pPr>
            <w:r>
              <w:t>910 075,9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51" w:type="dxa"/>
            <w:tcBorders>
              <w:top w:val="nil"/>
              <w:left w:val="nil"/>
              <w:bottom w:val="nil"/>
              <w:right w:val="nil"/>
            </w:tcBorders>
          </w:tcPr>
          <w:p w:rsidR="008A7DCD" w:rsidRDefault="008A7DCD">
            <w:pPr>
              <w:pStyle w:val="ConsPlusNormal"/>
              <w:jc w:val="center"/>
            </w:pPr>
            <w:r>
              <w:lastRenderedPageBreak/>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100</w:t>
            </w:r>
          </w:p>
        </w:tc>
        <w:tc>
          <w:tcPr>
            <w:tcW w:w="1842" w:type="dxa"/>
            <w:tcBorders>
              <w:top w:val="nil"/>
              <w:left w:val="nil"/>
              <w:bottom w:val="nil"/>
              <w:right w:val="nil"/>
            </w:tcBorders>
          </w:tcPr>
          <w:p w:rsidR="008A7DCD" w:rsidRDefault="008A7DCD">
            <w:pPr>
              <w:pStyle w:val="ConsPlusNormal"/>
              <w:jc w:val="center"/>
            </w:pPr>
            <w:r>
              <w:t>388 468,1</w:t>
            </w:r>
          </w:p>
        </w:tc>
        <w:tc>
          <w:tcPr>
            <w:tcW w:w="1700" w:type="dxa"/>
            <w:tcBorders>
              <w:top w:val="nil"/>
              <w:left w:val="nil"/>
              <w:bottom w:val="nil"/>
              <w:right w:val="nil"/>
            </w:tcBorders>
          </w:tcPr>
          <w:p w:rsidR="008A7DCD" w:rsidRDefault="008A7DCD">
            <w:pPr>
              <w:pStyle w:val="ConsPlusNormal"/>
              <w:jc w:val="center"/>
            </w:pPr>
            <w:r>
              <w:t>400 348,2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200</w:t>
            </w:r>
          </w:p>
        </w:tc>
        <w:tc>
          <w:tcPr>
            <w:tcW w:w="1842" w:type="dxa"/>
            <w:tcBorders>
              <w:top w:val="nil"/>
              <w:left w:val="nil"/>
              <w:bottom w:val="nil"/>
              <w:right w:val="nil"/>
            </w:tcBorders>
          </w:tcPr>
          <w:p w:rsidR="008A7DCD" w:rsidRDefault="008A7DCD">
            <w:pPr>
              <w:pStyle w:val="ConsPlusNormal"/>
              <w:jc w:val="center"/>
            </w:pPr>
            <w:r>
              <w:t>520 141,1</w:t>
            </w:r>
          </w:p>
        </w:tc>
        <w:tc>
          <w:tcPr>
            <w:tcW w:w="1700" w:type="dxa"/>
            <w:tcBorders>
              <w:top w:val="nil"/>
              <w:left w:val="nil"/>
              <w:bottom w:val="nil"/>
              <w:right w:val="nil"/>
            </w:tcBorders>
          </w:tcPr>
          <w:p w:rsidR="008A7DCD" w:rsidRDefault="008A7DCD">
            <w:pPr>
              <w:pStyle w:val="ConsPlusNormal"/>
              <w:jc w:val="center"/>
            </w:pPr>
            <w:r>
              <w:t>498 577,7</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(Социальное обеспечение и иные выплаты населению)</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300</w:t>
            </w:r>
          </w:p>
        </w:tc>
        <w:tc>
          <w:tcPr>
            <w:tcW w:w="1842" w:type="dxa"/>
            <w:tcBorders>
              <w:top w:val="nil"/>
              <w:left w:val="nil"/>
              <w:bottom w:val="nil"/>
              <w:right w:val="nil"/>
            </w:tcBorders>
          </w:tcPr>
          <w:p w:rsidR="008A7DCD" w:rsidRDefault="008A7DCD">
            <w:pPr>
              <w:pStyle w:val="ConsPlusNormal"/>
              <w:jc w:val="center"/>
            </w:pPr>
            <w:r>
              <w:t>200,0</w:t>
            </w:r>
          </w:p>
        </w:tc>
        <w:tc>
          <w:tcPr>
            <w:tcW w:w="1700" w:type="dxa"/>
            <w:tcBorders>
              <w:top w:val="nil"/>
              <w:left w:val="nil"/>
              <w:bottom w:val="nil"/>
              <w:right w:val="nil"/>
            </w:tcBorders>
          </w:tcPr>
          <w:p w:rsidR="008A7DCD" w:rsidRDefault="008A7DCD">
            <w:pPr>
              <w:pStyle w:val="ConsPlusNormal"/>
              <w:jc w:val="center"/>
            </w:pPr>
            <w:r>
              <w:t>200,0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(Иные бюджетные ассигнования)</w:t>
            </w:r>
          </w:p>
        </w:tc>
        <w:tc>
          <w:tcPr>
            <w:tcW w:w="551" w:type="dxa"/>
            <w:tcBorders>
              <w:top w:val="nil"/>
              <w:left w:val="nil"/>
              <w:bottom w:val="nil"/>
              <w:right w:val="nil"/>
            </w:tcBorders>
          </w:tcPr>
          <w:p w:rsidR="008A7DCD" w:rsidRDefault="008A7DCD">
            <w:pPr>
              <w:pStyle w:val="ConsPlusNormal"/>
              <w:jc w:val="center"/>
            </w:pPr>
            <w:r>
              <w:t>01</w:t>
            </w:r>
          </w:p>
        </w:tc>
        <w:tc>
          <w:tcPr>
            <w:tcW w:w="565" w:type="dxa"/>
            <w:tcBorders>
              <w:top w:val="nil"/>
              <w:left w:val="nil"/>
              <w:bottom w:val="nil"/>
              <w:right w:val="nil"/>
            </w:tcBorders>
          </w:tcPr>
          <w:p w:rsidR="008A7DCD" w:rsidRDefault="008A7DCD">
            <w:pPr>
              <w:pStyle w:val="ConsPlusNormal"/>
              <w:jc w:val="center"/>
            </w:pPr>
            <w:r>
              <w:t>13</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800</w:t>
            </w:r>
          </w:p>
        </w:tc>
        <w:tc>
          <w:tcPr>
            <w:tcW w:w="1842" w:type="dxa"/>
            <w:tcBorders>
              <w:top w:val="nil"/>
              <w:left w:val="nil"/>
              <w:bottom w:val="nil"/>
              <w:right w:val="nil"/>
            </w:tcBorders>
          </w:tcPr>
          <w:p w:rsidR="008A7DCD" w:rsidRDefault="008A7DCD">
            <w:pPr>
              <w:pStyle w:val="ConsPlusNormal"/>
              <w:jc w:val="center"/>
            </w:pPr>
            <w:r>
              <w:t>9 950,0</w:t>
            </w:r>
          </w:p>
        </w:tc>
        <w:tc>
          <w:tcPr>
            <w:tcW w:w="1700" w:type="dxa"/>
            <w:tcBorders>
              <w:top w:val="nil"/>
              <w:left w:val="nil"/>
              <w:bottom w:val="nil"/>
              <w:right w:val="nil"/>
            </w:tcBorders>
          </w:tcPr>
          <w:p w:rsidR="008A7DCD" w:rsidRDefault="008A7DCD">
            <w:pPr>
              <w:pStyle w:val="ConsPlusNormal"/>
              <w:jc w:val="center"/>
            </w:pPr>
            <w:r>
              <w:t>10 950,0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Образование</w:t>
            </w:r>
          </w:p>
        </w:tc>
        <w:tc>
          <w:tcPr>
            <w:tcW w:w="551" w:type="dxa"/>
            <w:tcBorders>
              <w:top w:val="nil"/>
              <w:left w:val="nil"/>
              <w:bottom w:val="nil"/>
              <w:right w:val="nil"/>
            </w:tcBorders>
          </w:tcPr>
          <w:p w:rsidR="008A7DCD" w:rsidRDefault="008A7DCD">
            <w:pPr>
              <w:pStyle w:val="ConsPlusNormal"/>
              <w:jc w:val="center"/>
            </w:pPr>
            <w:r>
              <w:t>07</w:t>
            </w:r>
          </w:p>
        </w:tc>
        <w:tc>
          <w:tcPr>
            <w:tcW w:w="565" w:type="dxa"/>
            <w:tcBorders>
              <w:top w:val="nil"/>
              <w:left w:val="nil"/>
              <w:bottom w:val="nil"/>
              <w:right w:val="nil"/>
            </w:tcBorders>
          </w:tcPr>
          <w:p w:rsidR="008A7DCD" w:rsidRDefault="008A7DCD">
            <w:pPr>
              <w:pStyle w:val="ConsPlusNormal"/>
              <w:jc w:val="center"/>
            </w:pPr>
            <w:r>
              <w:t>00</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11 836,1</w:t>
            </w:r>
          </w:p>
        </w:tc>
        <w:tc>
          <w:tcPr>
            <w:tcW w:w="1700"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Профессиональная подготовка, переподготовка и повышение квалификации</w:t>
            </w:r>
          </w:p>
        </w:tc>
        <w:tc>
          <w:tcPr>
            <w:tcW w:w="551" w:type="dxa"/>
            <w:tcBorders>
              <w:top w:val="nil"/>
              <w:left w:val="nil"/>
              <w:bottom w:val="nil"/>
              <w:right w:val="nil"/>
            </w:tcBorders>
          </w:tcPr>
          <w:p w:rsidR="008A7DCD" w:rsidRDefault="008A7DCD">
            <w:pPr>
              <w:pStyle w:val="ConsPlusNormal"/>
              <w:jc w:val="center"/>
            </w:pPr>
            <w:r>
              <w:t>07</w:t>
            </w:r>
          </w:p>
        </w:tc>
        <w:tc>
          <w:tcPr>
            <w:tcW w:w="565" w:type="dxa"/>
            <w:tcBorders>
              <w:top w:val="nil"/>
              <w:left w:val="nil"/>
              <w:bottom w:val="nil"/>
              <w:right w:val="nil"/>
            </w:tcBorders>
          </w:tcPr>
          <w:p w:rsidR="008A7DCD" w:rsidRDefault="008A7DCD">
            <w:pPr>
              <w:pStyle w:val="ConsPlusNormal"/>
              <w:jc w:val="center"/>
            </w:pPr>
            <w:r>
              <w:t>05</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11 836,1</w:t>
            </w:r>
          </w:p>
        </w:tc>
        <w:tc>
          <w:tcPr>
            <w:tcW w:w="1700"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Государственная </w:t>
            </w:r>
            <w:hyperlink r:id="rId35" w:history="1">
              <w:r>
                <w:rPr>
                  <w:color w:val="0000FF"/>
                </w:rPr>
                <w:t>программа</w:t>
              </w:r>
            </w:hyperlink>
            <w:r>
              <w:t xml:space="preserve"> Российской Федерации "Развитие здравоохранения"</w:t>
            </w:r>
          </w:p>
        </w:tc>
        <w:tc>
          <w:tcPr>
            <w:tcW w:w="551" w:type="dxa"/>
            <w:tcBorders>
              <w:top w:val="nil"/>
              <w:left w:val="nil"/>
              <w:bottom w:val="nil"/>
              <w:right w:val="nil"/>
            </w:tcBorders>
          </w:tcPr>
          <w:p w:rsidR="008A7DCD" w:rsidRDefault="008A7DCD">
            <w:pPr>
              <w:pStyle w:val="ConsPlusNormal"/>
              <w:jc w:val="center"/>
            </w:pPr>
            <w:r>
              <w:t>07</w:t>
            </w:r>
          </w:p>
        </w:tc>
        <w:tc>
          <w:tcPr>
            <w:tcW w:w="565" w:type="dxa"/>
            <w:tcBorders>
              <w:top w:val="nil"/>
              <w:left w:val="nil"/>
              <w:bottom w:val="nil"/>
              <w:right w:val="nil"/>
            </w:tcBorders>
          </w:tcPr>
          <w:p w:rsidR="008A7DCD" w:rsidRDefault="008A7DCD">
            <w:pPr>
              <w:pStyle w:val="ConsPlusNormal"/>
              <w:jc w:val="center"/>
            </w:pPr>
            <w:r>
              <w:t>05</w:t>
            </w:r>
          </w:p>
        </w:tc>
        <w:tc>
          <w:tcPr>
            <w:tcW w:w="1701" w:type="dxa"/>
            <w:tcBorders>
              <w:top w:val="nil"/>
              <w:left w:val="nil"/>
              <w:bottom w:val="nil"/>
              <w:right w:val="nil"/>
            </w:tcBorders>
          </w:tcPr>
          <w:p w:rsidR="008A7DCD" w:rsidRDefault="008A7DCD">
            <w:pPr>
              <w:pStyle w:val="ConsPlusNormal"/>
              <w:jc w:val="center"/>
            </w:pPr>
            <w:r>
              <w:t>01 0 00 00000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11 836,1</w:t>
            </w:r>
          </w:p>
        </w:tc>
        <w:tc>
          <w:tcPr>
            <w:tcW w:w="1700"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51" w:type="dxa"/>
            <w:tcBorders>
              <w:top w:val="nil"/>
              <w:left w:val="nil"/>
              <w:bottom w:val="nil"/>
              <w:right w:val="nil"/>
            </w:tcBorders>
          </w:tcPr>
          <w:p w:rsidR="008A7DCD" w:rsidRDefault="008A7DCD">
            <w:pPr>
              <w:pStyle w:val="ConsPlusNormal"/>
              <w:jc w:val="center"/>
            </w:pPr>
            <w:r>
              <w:t>07</w:t>
            </w:r>
          </w:p>
        </w:tc>
        <w:tc>
          <w:tcPr>
            <w:tcW w:w="565" w:type="dxa"/>
            <w:tcBorders>
              <w:top w:val="nil"/>
              <w:left w:val="nil"/>
              <w:bottom w:val="nil"/>
              <w:right w:val="nil"/>
            </w:tcBorders>
          </w:tcPr>
          <w:p w:rsidR="008A7DCD" w:rsidRDefault="008A7DCD">
            <w:pPr>
              <w:pStyle w:val="ConsPlusNormal"/>
              <w:jc w:val="center"/>
            </w:pPr>
            <w:r>
              <w:t>05</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11 836,1</w:t>
            </w:r>
          </w:p>
        </w:tc>
        <w:tc>
          <w:tcPr>
            <w:tcW w:w="1700"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Ведомственная целевая </w:t>
            </w:r>
            <w:hyperlink r:id="rId36" w:history="1">
              <w:r>
                <w:rPr>
                  <w:color w:val="0000FF"/>
                </w:rPr>
                <w:t>программа</w:t>
              </w:r>
            </w:hyperlink>
            <w:r>
              <w:t xml:space="preserve"> "Организация обязательного медицинского страхования в Российской Федерации"</w:t>
            </w:r>
          </w:p>
        </w:tc>
        <w:tc>
          <w:tcPr>
            <w:tcW w:w="551" w:type="dxa"/>
            <w:tcBorders>
              <w:top w:val="nil"/>
              <w:left w:val="nil"/>
              <w:bottom w:val="nil"/>
              <w:right w:val="nil"/>
            </w:tcBorders>
          </w:tcPr>
          <w:p w:rsidR="008A7DCD" w:rsidRDefault="008A7DCD">
            <w:pPr>
              <w:pStyle w:val="ConsPlusNormal"/>
              <w:jc w:val="center"/>
            </w:pPr>
            <w:r>
              <w:t>07</w:t>
            </w:r>
          </w:p>
        </w:tc>
        <w:tc>
          <w:tcPr>
            <w:tcW w:w="565" w:type="dxa"/>
            <w:tcBorders>
              <w:top w:val="nil"/>
              <w:left w:val="nil"/>
              <w:bottom w:val="nil"/>
              <w:right w:val="nil"/>
            </w:tcBorders>
          </w:tcPr>
          <w:p w:rsidR="008A7DCD" w:rsidRDefault="008A7DCD">
            <w:pPr>
              <w:pStyle w:val="ConsPlusNormal"/>
              <w:jc w:val="center"/>
            </w:pPr>
            <w:r>
              <w:t>05</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11 836,1</w:t>
            </w:r>
          </w:p>
        </w:tc>
        <w:tc>
          <w:tcPr>
            <w:tcW w:w="1700"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51" w:type="dxa"/>
            <w:tcBorders>
              <w:top w:val="nil"/>
              <w:left w:val="nil"/>
              <w:bottom w:val="nil"/>
              <w:right w:val="nil"/>
            </w:tcBorders>
          </w:tcPr>
          <w:p w:rsidR="008A7DCD" w:rsidRDefault="008A7DCD">
            <w:pPr>
              <w:pStyle w:val="ConsPlusNormal"/>
              <w:jc w:val="center"/>
            </w:pPr>
            <w:r>
              <w:t>07</w:t>
            </w:r>
          </w:p>
        </w:tc>
        <w:tc>
          <w:tcPr>
            <w:tcW w:w="565" w:type="dxa"/>
            <w:tcBorders>
              <w:top w:val="nil"/>
              <w:left w:val="nil"/>
              <w:bottom w:val="nil"/>
              <w:right w:val="nil"/>
            </w:tcBorders>
          </w:tcPr>
          <w:p w:rsidR="008A7DCD" w:rsidRDefault="008A7DCD">
            <w:pPr>
              <w:pStyle w:val="ConsPlusNormal"/>
              <w:jc w:val="center"/>
            </w:pPr>
            <w:r>
              <w:t>05</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200</w:t>
            </w:r>
          </w:p>
        </w:tc>
        <w:tc>
          <w:tcPr>
            <w:tcW w:w="1842" w:type="dxa"/>
            <w:tcBorders>
              <w:top w:val="nil"/>
              <w:left w:val="nil"/>
              <w:bottom w:val="nil"/>
              <w:right w:val="nil"/>
            </w:tcBorders>
          </w:tcPr>
          <w:p w:rsidR="008A7DCD" w:rsidRDefault="008A7DCD">
            <w:pPr>
              <w:pStyle w:val="ConsPlusNormal"/>
              <w:jc w:val="center"/>
            </w:pPr>
            <w:r>
              <w:t>11 836,1</w:t>
            </w:r>
          </w:p>
        </w:tc>
        <w:tc>
          <w:tcPr>
            <w:tcW w:w="1700" w:type="dxa"/>
            <w:tcBorders>
              <w:top w:val="nil"/>
              <w:left w:val="nil"/>
              <w:bottom w:val="nil"/>
              <w:right w:val="nil"/>
            </w:tcBorders>
          </w:tcPr>
          <w:p w:rsidR="008A7DCD" w:rsidRDefault="008A7DCD">
            <w:pPr>
              <w:pStyle w:val="ConsPlusNormal"/>
              <w:jc w:val="center"/>
            </w:pPr>
            <w:r>
              <w:t>11 836,1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Здравоохранение</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00</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2 514 917 676,3</w:t>
            </w:r>
          </w:p>
        </w:tc>
        <w:tc>
          <w:tcPr>
            <w:tcW w:w="1700" w:type="dxa"/>
            <w:tcBorders>
              <w:top w:val="nil"/>
              <w:left w:val="nil"/>
              <w:bottom w:val="nil"/>
              <w:right w:val="nil"/>
            </w:tcBorders>
          </w:tcPr>
          <w:p w:rsidR="008A7DCD" w:rsidRDefault="008A7DCD">
            <w:pPr>
              <w:pStyle w:val="ConsPlusNormal"/>
              <w:jc w:val="center"/>
            </w:pPr>
            <w:r>
              <w:t>2 651 693 135,2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Другие вопросы в области здравоохранения</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2 514 917 676,3</w:t>
            </w:r>
          </w:p>
        </w:tc>
        <w:tc>
          <w:tcPr>
            <w:tcW w:w="1700" w:type="dxa"/>
            <w:tcBorders>
              <w:top w:val="nil"/>
              <w:left w:val="nil"/>
              <w:bottom w:val="nil"/>
              <w:right w:val="nil"/>
            </w:tcBorders>
          </w:tcPr>
          <w:p w:rsidR="008A7DCD" w:rsidRDefault="008A7DCD">
            <w:pPr>
              <w:pStyle w:val="ConsPlusNormal"/>
              <w:jc w:val="center"/>
            </w:pPr>
            <w:r>
              <w:t>2 651 693 135,2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Государственная </w:t>
            </w:r>
            <w:hyperlink r:id="rId37" w:history="1">
              <w:r>
                <w:rPr>
                  <w:color w:val="0000FF"/>
                </w:rPr>
                <w:t>программа</w:t>
              </w:r>
            </w:hyperlink>
            <w:r>
              <w:t xml:space="preserve"> Российской Федерации "Развитие здравоохранения"</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01 0 00 00000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2 514 917 676,3</w:t>
            </w:r>
          </w:p>
        </w:tc>
        <w:tc>
          <w:tcPr>
            <w:tcW w:w="1700" w:type="dxa"/>
            <w:tcBorders>
              <w:top w:val="nil"/>
              <w:left w:val="nil"/>
              <w:bottom w:val="nil"/>
              <w:right w:val="nil"/>
            </w:tcBorders>
          </w:tcPr>
          <w:p w:rsidR="008A7DCD" w:rsidRDefault="008A7DCD">
            <w:pPr>
              <w:pStyle w:val="ConsPlusNormal"/>
              <w:jc w:val="center"/>
            </w:pPr>
            <w:r>
              <w:t>2 651 693 135,2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Подпрограмма "Совершенствование оказания </w:t>
            </w:r>
            <w:proofErr w:type="gramStart"/>
            <w:r>
              <w:t>медицинский</w:t>
            </w:r>
            <w:proofErr w:type="gramEnd"/>
            <w:r>
              <w:t xml:space="preserve"> </w:t>
            </w:r>
            <w:r>
              <w:lastRenderedPageBreak/>
              <w:t>помощи, включая профилактику заболеваний и формирование здорового образа жизни"</w:t>
            </w:r>
          </w:p>
        </w:tc>
        <w:tc>
          <w:tcPr>
            <w:tcW w:w="551" w:type="dxa"/>
            <w:tcBorders>
              <w:top w:val="nil"/>
              <w:left w:val="nil"/>
              <w:bottom w:val="nil"/>
              <w:right w:val="nil"/>
            </w:tcBorders>
          </w:tcPr>
          <w:p w:rsidR="008A7DCD" w:rsidRDefault="008A7DCD">
            <w:pPr>
              <w:pStyle w:val="ConsPlusNormal"/>
              <w:jc w:val="center"/>
            </w:pPr>
            <w:r>
              <w:lastRenderedPageBreak/>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2 514 917 676,3</w:t>
            </w:r>
          </w:p>
        </w:tc>
        <w:tc>
          <w:tcPr>
            <w:tcW w:w="1700" w:type="dxa"/>
            <w:tcBorders>
              <w:top w:val="nil"/>
              <w:left w:val="nil"/>
              <w:bottom w:val="nil"/>
              <w:right w:val="nil"/>
            </w:tcBorders>
          </w:tcPr>
          <w:p w:rsidR="008A7DCD" w:rsidRDefault="008A7DCD">
            <w:pPr>
              <w:pStyle w:val="ConsPlusNormal"/>
              <w:jc w:val="center"/>
            </w:pPr>
            <w:r>
              <w:t>2 651 693 135,2</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 xml:space="preserve">Ведомственная целевая </w:t>
            </w:r>
            <w:hyperlink r:id="rId38" w:history="1">
              <w:r>
                <w:rPr>
                  <w:color w:val="0000FF"/>
                </w:rPr>
                <w:t>программа</w:t>
              </w:r>
            </w:hyperlink>
            <w:r>
              <w:t xml:space="preserve"> "Высокотехнологичная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05 00000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108 190 257,9</w:t>
            </w:r>
          </w:p>
        </w:tc>
        <w:tc>
          <w:tcPr>
            <w:tcW w:w="1700" w:type="dxa"/>
            <w:tcBorders>
              <w:top w:val="nil"/>
              <w:left w:val="nil"/>
              <w:bottom w:val="nil"/>
              <w:right w:val="nil"/>
            </w:tcBorders>
          </w:tcPr>
          <w:p w:rsidR="008A7DCD" w:rsidRDefault="008A7DCD">
            <w:pPr>
              <w:pStyle w:val="ConsPlusNormal"/>
              <w:jc w:val="center"/>
            </w:pPr>
            <w:r>
              <w:t>108 190 257,9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Субсидии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(Иные бюджетные ассигнования)</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05 60060</w:t>
            </w:r>
          </w:p>
        </w:tc>
        <w:tc>
          <w:tcPr>
            <w:tcW w:w="567" w:type="dxa"/>
            <w:tcBorders>
              <w:top w:val="nil"/>
              <w:left w:val="nil"/>
              <w:bottom w:val="nil"/>
              <w:right w:val="nil"/>
            </w:tcBorders>
          </w:tcPr>
          <w:p w:rsidR="008A7DCD" w:rsidRDefault="008A7DCD">
            <w:pPr>
              <w:pStyle w:val="ConsPlusNormal"/>
              <w:jc w:val="center"/>
            </w:pPr>
            <w:r>
              <w:t>800</w:t>
            </w:r>
          </w:p>
        </w:tc>
        <w:tc>
          <w:tcPr>
            <w:tcW w:w="1842" w:type="dxa"/>
            <w:tcBorders>
              <w:top w:val="nil"/>
              <w:left w:val="nil"/>
              <w:bottom w:val="nil"/>
              <w:right w:val="nil"/>
            </w:tcBorders>
          </w:tcPr>
          <w:p w:rsidR="008A7DCD" w:rsidRDefault="008A7DCD">
            <w:pPr>
              <w:pStyle w:val="ConsPlusNormal"/>
              <w:jc w:val="center"/>
            </w:pPr>
            <w:r>
              <w:t>2 500 000,0</w:t>
            </w:r>
          </w:p>
        </w:tc>
        <w:tc>
          <w:tcPr>
            <w:tcW w:w="1700" w:type="dxa"/>
            <w:tcBorders>
              <w:top w:val="nil"/>
              <w:left w:val="nil"/>
              <w:bottom w:val="nil"/>
              <w:right w:val="nil"/>
            </w:tcBorders>
          </w:tcPr>
          <w:p w:rsidR="008A7DCD" w:rsidRDefault="008A7DCD">
            <w:pPr>
              <w:pStyle w:val="ConsPlusNormal"/>
              <w:jc w:val="center"/>
            </w:pPr>
            <w:r>
              <w:t>2 500 000,0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Финансовое обеспечение высокотехнологичной медицинской помощи, не включенной в базовую </w:t>
            </w:r>
            <w:r>
              <w:lastRenderedPageBreak/>
              <w:t>программу обязательного медицинского страхования, оказываемой гражданам Российской Федерации федеральными государственными учреждениями (Предоставление субсидий бюджетным, автономным учреждениям и иным некоммерческим организациям)</w:t>
            </w:r>
          </w:p>
        </w:tc>
        <w:tc>
          <w:tcPr>
            <w:tcW w:w="551" w:type="dxa"/>
            <w:tcBorders>
              <w:top w:val="nil"/>
              <w:left w:val="nil"/>
              <w:bottom w:val="nil"/>
              <w:right w:val="nil"/>
            </w:tcBorders>
          </w:tcPr>
          <w:p w:rsidR="008A7DCD" w:rsidRDefault="008A7DCD">
            <w:pPr>
              <w:pStyle w:val="ConsPlusNormal"/>
              <w:jc w:val="center"/>
            </w:pPr>
            <w:r>
              <w:lastRenderedPageBreak/>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05 92110</w:t>
            </w:r>
          </w:p>
        </w:tc>
        <w:tc>
          <w:tcPr>
            <w:tcW w:w="567" w:type="dxa"/>
            <w:tcBorders>
              <w:top w:val="nil"/>
              <w:left w:val="nil"/>
              <w:bottom w:val="nil"/>
              <w:right w:val="nil"/>
            </w:tcBorders>
          </w:tcPr>
          <w:p w:rsidR="008A7DCD" w:rsidRDefault="008A7DCD">
            <w:pPr>
              <w:pStyle w:val="ConsPlusNormal"/>
              <w:jc w:val="center"/>
            </w:pPr>
            <w:r>
              <w:t>600</w:t>
            </w:r>
          </w:p>
        </w:tc>
        <w:tc>
          <w:tcPr>
            <w:tcW w:w="1842" w:type="dxa"/>
            <w:tcBorders>
              <w:top w:val="nil"/>
              <w:left w:val="nil"/>
              <w:bottom w:val="nil"/>
              <w:right w:val="nil"/>
            </w:tcBorders>
          </w:tcPr>
          <w:p w:rsidR="008A7DCD" w:rsidRDefault="008A7DCD">
            <w:pPr>
              <w:pStyle w:val="ConsPlusNormal"/>
              <w:jc w:val="center"/>
            </w:pPr>
            <w:r>
              <w:t>105 690 257,9</w:t>
            </w:r>
          </w:p>
        </w:tc>
        <w:tc>
          <w:tcPr>
            <w:tcW w:w="1700" w:type="dxa"/>
            <w:tcBorders>
              <w:top w:val="nil"/>
              <w:left w:val="nil"/>
              <w:bottom w:val="nil"/>
              <w:right w:val="nil"/>
            </w:tcBorders>
          </w:tcPr>
          <w:p w:rsidR="008A7DCD" w:rsidRDefault="008A7DCD">
            <w:pPr>
              <w:pStyle w:val="ConsPlusNormal"/>
              <w:jc w:val="center"/>
            </w:pPr>
            <w:r>
              <w:t>105 690 257,9</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 xml:space="preserve">Ведомственная целевая </w:t>
            </w:r>
            <w:hyperlink r:id="rId39" w:history="1">
              <w:r>
                <w:rPr>
                  <w:color w:val="0000FF"/>
                </w:rPr>
                <w:t>программа</w:t>
              </w:r>
            </w:hyperlink>
            <w:r>
              <w:t xml:space="preserve"> "Организация обязательного медицинского страхования в Российской Федерации"</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2 390 060 631,4</w:t>
            </w:r>
          </w:p>
        </w:tc>
        <w:tc>
          <w:tcPr>
            <w:tcW w:w="1700" w:type="dxa"/>
            <w:tcBorders>
              <w:top w:val="nil"/>
              <w:left w:val="nil"/>
              <w:bottom w:val="nil"/>
              <w:right w:val="nil"/>
            </w:tcBorders>
          </w:tcPr>
          <w:p w:rsidR="008A7DCD" w:rsidRDefault="008A7DCD">
            <w:pPr>
              <w:pStyle w:val="ConsPlusNormal"/>
              <w:jc w:val="center"/>
            </w:pPr>
            <w:r>
              <w:t>2 526 868 833,3</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10 50930</w:t>
            </w:r>
          </w:p>
        </w:tc>
        <w:tc>
          <w:tcPr>
            <w:tcW w:w="567" w:type="dxa"/>
            <w:tcBorders>
              <w:top w:val="nil"/>
              <w:left w:val="nil"/>
              <w:bottom w:val="nil"/>
              <w:right w:val="nil"/>
            </w:tcBorders>
          </w:tcPr>
          <w:p w:rsidR="008A7DCD" w:rsidRDefault="008A7DCD">
            <w:pPr>
              <w:pStyle w:val="ConsPlusNormal"/>
              <w:jc w:val="center"/>
            </w:pPr>
            <w:r>
              <w:t>500</w:t>
            </w:r>
          </w:p>
        </w:tc>
        <w:tc>
          <w:tcPr>
            <w:tcW w:w="1842" w:type="dxa"/>
            <w:tcBorders>
              <w:top w:val="nil"/>
              <w:left w:val="nil"/>
              <w:bottom w:val="nil"/>
              <w:right w:val="nil"/>
            </w:tcBorders>
          </w:tcPr>
          <w:p w:rsidR="008A7DCD" w:rsidRDefault="008A7DCD">
            <w:pPr>
              <w:pStyle w:val="ConsPlusNormal"/>
              <w:jc w:val="center"/>
            </w:pPr>
            <w:r>
              <w:t>2 359 034 292,2</w:t>
            </w:r>
          </w:p>
        </w:tc>
        <w:tc>
          <w:tcPr>
            <w:tcW w:w="1700" w:type="dxa"/>
            <w:tcBorders>
              <w:top w:val="nil"/>
              <w:left w:val="nil"/>
              <w:bottom w:val="nil"/>
              <w:right w:val="nil"/>
            </w:tcBorders>
          </w:tcPr>
          <w:p w:rsidR="008A7DCD" w:rsidRDefault="008A7DCD">
            <w:pPr>
              <w:pStyle w:val="ConsPlusNormal"/>
              <w:jc w:val="center"/>
            </w:pPr>
            <w:r>
              <w:t>2 487 206 105,1</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Расходы на обеспечение деятельности (оказание услуг) государственных учреждений (Закупка </w:t>
            </w:r>
            <w:r>
              <w:lastRenderedPageBreak/>
              <w:t>товаров, работ и услуг для обеспечения государственных (муниципальных) нужд)</w:t>
            </w:r>
          </w:p>
        </w:tc>
        <w:tc>
          <w:tcPr>
            <w:tcW w:w="551" w:type="dxa"/>
            <w:tcBorders>
              <w:top w:val="nil"/>
              <w:left w:val="nil"/>
              <w:bottom w:val="nil"/>
              <w:right w:val="nil"/>
            </w:tcBorders>
          </w:tcPr>
          <w:p w:rsidR="008A7DCD" w:rsidRDefault="008A7DCD">
            <w:pPr>
              <w:pStyle w:val="ConsPlusNormal"/>
              <w:jc w:val="center"/>
            </w:pPr>
            <w:r>
              <w:lastRenderedPageBreak/>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nil"/>
              <w:right w:val="nil"/>
            </w:tcBorders>
          </w:tcPr>
          <w:p w:rsidR="008A7DCD" w:rsidRDefault="008A7DCD">
            <w:pPr>
              <w:pStyle w:val="ConsPlusNormal"/>
              <w:jc w:val="center"/>
            </w:pPr>
            <w:r>
              <w:t>200</w:t>
            </w:r>
          </w:p>
        </w:tc>
        <w:tc>
          <w:tcPr>
            <w:tcW w:w="1842" w:type="dxa"/>
            <w:tcBorders>
              <w:top w:val="nil"/>
              <w:left w:val="nil"/>
              <w:bottom w:val="nil"/>
              <w:right w:val="nil"/>
            </w:tcBorders>
          </w:tcPr>
          <w:p w:rsidR="008A7DCD" w:rsidRDefault="008A7DCD">
            <w:pPr>
              <w:pStyle w:val="ConsPlusNormal"/>
              <w:jc w:val="center"/>
            </w:pPr>
            <w:r>
              <w:t>1 325 429,6</w:t>
            </w:r>
          </w:p>
        </w:tc>
        <w:tc>
          <w:tcPr>
            <w:tcW w:w="1700" w:type="dxa"/>
            <w:tcBorders>
              <w:top w:val="nil"/>
              <w:left w:val="nil"/>
              <w:bottom w:val="nil"/>
              <w:right w:val="nil"/>
            </w:tcBorders>
          </w:tcPr>
          <w:p w:rsidR="008A7DCD" w:rsidRDefault="008A7DCD">
            <w:pPr>
              <w:pStyle w:val="ConsPlusNormal"/>
              <w:jc w:val="center"/>
            </w:pPr>
            <w:r>
              <w:t>1 325 429,6</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10 99999</w:t>
            </w:r>
          </w:p>
        </w:tc>
        <w:tc>
          <w:tcPr>
            <w:tcW w:w="567" w:type="dxa"/>
            <w:tcBorders>
              <w:top w:val="nil"/>
              <w:left w:val="nil"/>
              <w:bottom w:val="nil"/>
              <w:right w:val="nil"/>
            </w:tcBorders>
          </w:tcPr>
          <w:p w:rsidR="008A7DCD" w:rsidRDefault="008A7DCD">
            <w:pPr>
              <w:pStyle w:val="ConsPlusNormal"/>
              <w:jc w:val="center"/>
            </w:pPr>
            <w:r>
              <w:t>800</w:t>
            </w:r>
          </w:p>
        </w:tc>
        <w:tc>
          <w:tcPr>
            <w:tcW w:w="1842" w:type="dxa"/>
            <w:tcBorders>
              <w:top w:val="nil"/>
              <w:left w:val="nil"/>
              <w:bottom w:val="nil"/>
              <w:right w:val="nil"/>
            </w:tcBorders>
          </w:tcPr>
          <w:p w:rsidR="008A7DCD" w:rsidRDefault="008A7DCD">
            <w:pPr>
              <w:pStyle w:val="ConsPlusNormal"/>
              <w:jc w:val="center"/>
            </w:pPr>
            <w:r>
              <w:t>29 700 909,6</w:t>
            </w:r>
          </w:p>
        </w:tc>
        <w:tc>
          <w:tcPr>
            <w:tcW w:w="1700" w:type="dxa"/>
            <w:tcBorders>
              <w:top w:val="nil"/>
              <w:left w:val="nil"/>
              <w:bottom w:val="nil"/>
              <w:right w:val="nil"/>
            </w:tcBorders>
          </w:tcPr>
          <w:p w:rsidR="008A7DCD" w:rsidRDefault="008A7DCD">
            <w:pPr>
              <w:pStyle w:val="ConsPlusNormal"/>
              <w:jc w:val="center"/>
            </w:pPr>
            <w:r>
              <w:t>38 337 298,6</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Федеральный </w:t>
            </w:r>
            <w:hyperlink r:id="rId40" w:history="1">
              <w:r>
                <w:rPr>
                  <w:color w:val="0000FF"/>
                </w:rPr>
                <w:t>проект</w:t>
              </w:r>
            </w:hyperlink>
            <w:r>
              <w:t xml:space="preserve"> "Развитие детского здравоохранения, включая создание современной инфраструктуры оказания медицинской помощи детям"</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N4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16 666 787,0</w:t>
            </w:r>
          </w:p>
        </w:tc>
        <w:tc>
          <w:tcPr>
            <w:tcW w:w="1700" w:type="dxa"/>
            <w:tcBorders>
              <w:top w:val="nil"/>
              <w:left w:val="nil"/>
              <w:bottom w:val="nil"/>
              <w:right w:val="nil"/>
            </w:tcBorders>
          </w:tcPr>
          <w:p w:rsidR="008A7DCD" w:rsidRDefault="008A7DCD">
            <w:pPr>
              <w:pStyle w:val="ConsPlusNormal"/>
              <w:jc w:val="center"/>
            </w:pPr>
            <w:r>
              <w:t>16 634 044,0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551" w:type="dxa"/>
            <w:tcBorders>
              <w:top w:val="nil"/>
              <w:left w:val="nil"/>
              <w:bottom w:val="nil"/>
              <w:right w:val="nil"/>
            </w:tcBorders>
          </w:tcPr>
          <w:p w:rsidR="008A7DCD" w:rsidRDefault="008A7DCD">
            <w:pPr>
              <w:pStyle w:val="ConsPlusNormal"/>
              <w:jc w:val="center"/>
            </w:pPr>
            <w:r>
              <w:t>09</w:t>
            </w:r>
          </w:p>
        </w:tc>
        <w:tc>
          <w:tcPr>
            <w:tcW w:w="565" w:type="dxa"/>
            <w:tcBorders>
              <w:top w:val="nil"/>
              <w:left w:val="nil"/>
              <w:bottom w:val="nil"/>
              <w:right w:val="nil"/>
            </w:tcBorders>
          </w:tcPr>
          <w:p w:rsidR="008A7DCD" w:rsidRDefault="008A7DCD">
            <w:pPr>
              <w:pStyle w:val="ConsPlusNormal"/>
              <w:jc w:val="center"/>
            </w:pPr>
            <w:r>
              <w:t>09</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N4 39640</w:t>
            </w:r>
          </w:p>
        </w:tc>
        <w:tc>
          <w:tcPr>
            <w:tcW w:w="567" w:type="dxa"/>
            <w:tcBorders>
              <w:top w:val="nil"/>
              <w:left w:val="nil"/>
              <w:bottom w:val="nil"/>
              <w:right w:val="nil"/>
            </w:tcBorders>
          </w:tcPr>
          <w:p w:rsidR="008A7DCD" w:rsidRDefault="008A7DCD">
            <w:pPr>
              <w:pStyle w:val="ConsPlusNormal"/>
              <w:jc w:val="center"/>
            </w:pPr>
            <w:r>
              <w:t>500</w:t>
            </w:r>
          </w:p>
        </w:tc>
        <w:tc>
          <w:tcPr>
            <w:tcW w:w="1842" w:type="dxa"/>
            <w:tcBorders>
              <w:top w:val="nil"/>
              <w:left w:val="nil"/>
              <w:bottom w:val="nil"/>
              <w:right w:val="nil"/>
            </w:tcBorders>
          </w:tcPr>
          <w:p w:rsidR="008A7DCD" w:rsidRDefault="008A7DCD">
            <w:pPr>
              <w:pStyle w:val="ConsPlusNormal"/>
              <w:jc w:val="center"/>
            </w:pPr>
            <w:r>
              <w:t>16 666 787,0</w:t>
            </w:r>
          </w:p>
        </w:tc>
        <w:tc>
          <w:tcPr>
            <w:tcW w:w="1700" w:type="dxa"/>
            <w:tcBorders>
              <w:top w:val="nil"/>
              <w:left w:val="nil"/>
              <w:bottom w:val="nil"/>
              <w:right w:val="nil"/>
            </w:tcBorders>
          </w:tcPr>
          <w:p w:rsidR="008A7DCD" w:rsidRDefault="008A7DCD">
            <w:pPr>
              <w:pStyle w:val="ConsPlusNormal"/>
              <w:jc w:val="center"/>
            </w:pPr>
            <w:r>
              <w:t>16 634 044,0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Социальная политика</w:t>
            </w:r>
          </w:p>
        </w:tc>
        <w:tc>
          <w:tcPr>
            <w:tcW w:w="551" w:type="dxa"/>
            <w:tcBorders>
              <w:top w:val="nil"/>
              <w:left w:val="nil"/>
              <w:bottom w:val="nil"/>
              <w:right w:val="nil"/>
            </w:tcBorders>
          </w:tcPr>
          <w:p w:rsidR="008A7DCD" w:rsidRDefault="008A7DCD">
            <w:pPr>
              <w:pStyle w:val="ConsPlusNormal"/>
              <w:jc w:val="center"/>
            </w:pPr>
            <w:r>
              <w:t>10</w:t>
            </w:r>
          </w:p>
        </w:tc>
        <w:tc>
          <w:tcPr>
            <w:tcW w:w="565" w:type="dxa"/>
            <w:tcBorders>
              <w:top w:val="nil"/>
              <w:left w:val="nil"/>
              <w:bottom w:val="nil"/>
              <w:right w:val="nil"/>
            </w:tcBorders>
          </w:tcPr>
          <w:p w:rsidR="008A7DCD" w:rsidRDefault="008A7DCD">
            <w:pPr>
              <w:pStyle w:val="ConsPlusNormal"/>
              <w:jc w:val="center"/>
            </w:pPr>
            <w:r>
              <w:t>00</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18,0</w:t>
            </w:r>
          </w:p>
        </w:tc>
        <w:tc>
          <w:tcPr>
            <w:tcW w:w="1700"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Охрана семьи и детства</w:t>
            </w:r>
          </w:p>
        </w:tc>
        <w:tc>
          <w:tcPr>
            <w:tcW w:w="551" w:type="dxa"/>
            <w:tcBorders>
              <w:top w:val="nil"/>
              <w:left w:val="nil"/>
              <w:bottom w:val="nil"/>
              <w:right w:val="nil"/>
            </w:tcBorders>
          </w:tcPr>
          <w:p w:rsidR="008A7DCD" w:rsidRDefault="008A7DCD">
            <w:pPr>
              <w:pStyle w:val="ConsPlusNormal"/>
              <w:jc w:val="center"/>
            </w:pPr>
            <w:r>
              <w:t>10</w:t>
            </w:r>
          </w:p>
        </w:tc>
        <w:tc>
          <w:tcPr>
            <w:tcW w:w="565" w:type="dxa"/>
            <w:tcBorders>
              <w:top w:val="nil"/>
              <w:left w:val="nil"/>
              <w:bottom w:val="nil"/>
              <w:right w:val="nil"/>
            </w:tcBorders>
          </w:tcPr>
          <w:p w:rsidR="008A7DCD" w:rsidRDefault="008A7DCD">
            <w:pPr>
              <w:pStyle w:val="ConsPlusNormal"/>
              <w:jc w:val="center"/>
            </w:pPr>
            <w:r>
              <w:t>04</w:t>
            </w:r>
          </w:p>
        </w:tc>
        <w:tc>
          <w:tcPr>
            <w:tcW w:w="1701" w:type="dxa"/>
            <w:tcBorders>
              <w:top w:val="nil"/>
              <w:left w:val="nil"/>
              <w:bottom w:val="nil"/>
              <w:right w:val="nil"/>
            </w:tcBorders>
          </w:tcPr>
          <w:p w:rsidR="008A7DCD" w:rsidRDefault="008A7DCD">
            <w:pPr>
              <w:pStyle w:val="ConsPlusNormal"/>
            </w:pP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18,0</w:t>
            </w:r>
          </w:p>
        </w:tc>
        <w:tc>
          <w:tcPr>
            <w:tcW w:w="1700"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lastRenderedPageBreak/>
              <w:t xml:space="preserve">Государственная </w:t>
            </w:r>
            <w:hyperlink r:id="rId41" w:history="1">
              <w:r>
                <w:rPr>
                  <w:color w:val="0000FF"/>
                </w:rPr>
                <w:t>программа</w:t>
              </w:r>
            </w:hyperlink>
            <w:r>
              <w:t xml:space="preserve"> Российской Федерации "Развитие здравоохранения"</w:t>
            </w:r>
          </w:p>
        </w:tc>
        <w:tc>
          <w:tcPr>
            <w:tcW w:w="551" w:type="dxa"/>
            <w:tcBorders>
              <w:top w:val="nil"/>
              <w:left w:val="nil"/>
              <w:bottom w:val="nil"/>
              <w:right w:val="nil"/>
            </w:tcBorders>
          </w:tcPr>
          <w:p w:rsidR="008A7DCD" w:rsidRDefault="008A7DCD">
            <w:pPr>
              <w:pStyle w:val="ConsPlusNormal"/>
              <w:jc w:val="center"/>
            </w:pPr>
            <w:r>
              <w:t>10</w:t>
            </w:r>
          </w:p>
        </w:tc>
        <w:tc>
          <w:tcPr>
            <w:tcW w:w="565" w:type="dxa"/>
            <w:tcBorders>
              <w:top w:val="nil"/>
              <w:left w:val="nil"/>
              <w:bottom w:val="nil"/>
              <w:right w:val="nil"/>
            </w:tcBorders>
          </w:tcPr>
          <w:p w:rsidR="008A7DCD" w:rsidRDefault="008A7DCD">
            <w:pPr>
              <w:pStyle w:val="ConsPlusNormal"/>
              <w:jc w:val="center"/>
            </w:pPr>
            <w:r>
              <w:t>04</w:t>
            </w:r>
          </w:p>
        </w:tc>
        <w:tc>
          <w:tcPr>
            <w:tcW w:w="1701" w:type="dxa"/>
            <w:tcBorders>
              <w:top w:val="nil"/>
              <w:left w:val="nil"/>
              <w:bottom w:val="nil"/>
              <w:right w:val="nil"/>
            </w:tcBorders>
          </w:tcPr>
          <w:p w:rsidR="008A7DCD" w:rsidRDefault="008A7DCD">
            <w:pPr>
              <w:pStyle w:val="ConsPlusNormal"/>
              <w:jc w:val="center"/>
            </w:pPr>
            <w:r>
              <w:t>01 0 00 00000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18,0</w:t>
            </w:r>
          </w:p>
        </w:tc>
        <w:tc>
          <w:tcPr>
            <w:tcW w:w="1700"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Подпрограмма "Совершенствование оказания медицинской помощи, включая профилактику заболеваний и формирование здорового образа жизни"</w:t>
            </w:r>
          </w:p>
        </w:tc>
        <w:tc>
          <w:tcPr>
            <w:tcW w:w="551" w:type="dxa"/>
            <w:tcBorders>
              <w:top w:val="nil"/>
              <w:left w:val="nil"/>
              <w:bottom w:val="nil"/>
              <w:right w:val="nil"/>
            </w:tcBorders>
          </w:tcPr>
          <w:p w:rsidR="008A7DCD" w:rsidRDefault="008A7DCD">
            <w:pPr>
              <w:pStyle w:val="ConsPlusNormal"/>
              <w:jc w:val="center"/>
            </w:pPr>
            <w:r>
              <w:t>10</w:t>
            </w:r>
          </w:p>
        </w:tc>
        <w:tc>
          <w:tcPr>
            <w:tcW w:w="565" w:type="dxa"/>
            <w:tcBorders>
              <w:top w:val="nil"/>
              <w:left w:val="nil"/>
              <w:bottom w:val="nil"/>
              <w:right w:val="nil"/>
            </w:tcBorders>
          </w:tcPr>
          <w:p w:rsidR="008A7DCD" w:rsidRDefault="008A7DCD">
            <w:pPr>
              <w:pStyle w:val="ConsPlusNormal"/>
              <w:jc w:val="center"/>
            </w:pPr>
            <w:r>
              <w:t>04</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00 00000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18,0</w:t>
            </w:r>
          </w:p>
        </w:tc>
        <w:tc>
          <w:tcPr>
            <w:tcW w:w="1700"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nil"/>
              <w:right w:val="nil"/>
            </w:tcBorders>
          </w:tcPr>
          <w:p w:rsidR="008A7DCD" w:rsidRDefault="008A7DCD">
            <w:pPr>
              <w:pStyle w:val="ConsPlusNormal"/>
            </w:pPr>
            <w:r>
              <w:t xml:space="preserve">Ведомственная целевая </w:t>
            </w:r>
            <w:hyperlink r:id="rId42" w:history="1">
              <w:r>
                <w:rPr>
                  <w:color w:val="0000FF"/>
                </w:rPr>
                <w:t>программа</w:t>
              </w:r>
            </w:hyperlink>
            <w:r>
              <w:t xml:space="preserve"> "Организация обязательного медицинского страхования в Российской Федерации"</w:t>
            </w:r>
          </w:p>
        </w:tc>
        <w:tc>
          <w:tcPr>
            <w:tcW w:w="551" w:type="dxa"/>
            <w:tcBorders>
              <w:top w:val="nil"/>
              <w:left w:val="nil"/>
              <w:bottom w:val="nil"/>
              <w:right w:val="nil"/>
            </w:tcBorders>
          </w:tcPr>
          <w:p w:rsidR="008A7DCD" w:rsidRDefault="008A7DCD">
            <w:pPr>
              <w:pStyle w:val="ConsPlusNormal"/>
              <w:jc w:val="center"/>
            </w:pPr>
            <w:r>
              <w:t>10</w:t>
            </w:r>
          </w:p>
        </w:tc>
        <w:tc>
          <w:tcPr>
            <w:tcW w:w="565" w:type="dxa"/>
            <w:tcBorders>
              <w:top w:val="nil"/>
              <w:left w:val="nil"/>
              <w:bottom w:val="nil"/>
              <w:right w:val="nil"/>
            </w:tcBorders>
          </w:tcPr>
          <w:p w:rsidR="008A7DCD" w:rsidRDefault="008A7DCD">
            <w:pPr>
              <w:pStyle w:val="ConsPlusNormal"/>
              <w:jc w:val="center"/>
            </w:pPr>
            <w:r>
              <w:t>04</w:t>
            </w:r>
          </w:p>
        </w:tc>
        <w:tc>
          <w:tcPr>
            <w:tcW w:w="1701" w:type="dxa"/>
            <w:tcBorders>
              <w:top w:val="nil"/>
              <w:left w:val="nil"/>
              <w:bottom w:val="nil"/>
              <w:right w:val="nil"/>
            </w:tcBorders>
          </w:tcPr>
          <w:p w:rsidR="008A7DCD" w:rsidRDefault="008A7DCD">
            <w:pPr>
              <w:pStyle w:val="ConsPlusNormal"/>
              <w:jc w:val="center"/>
            </w:pPr>
            <w:r>
              <w:t>01</w:t>
            </w:r>
            <w:proofErr w:type="gramStart"/>
            <w:r>
              <w:t xml:space="preserve"> К</w:t>
            </w:r>
            <w:proofErr w:type="gramEnd"/>
            <w:r>
              <w:t xml:space="preserve"> 10 00000</w:t>
            </w:r>
          </w:p>
        </w:tc>
        <w:tc>
          <w:tcPr>
            <w:tcW w:w="567" w:type="dxa"/>
            <w:tcBorders>
              <w:top w:val="nil"/>
              <w:left w:val="nil"/>
              <w:bottom w:val="nil"/>
              <w:right w:val="nil"/>
            </w:tcBorders>
          </w:tcPr>
          <w:p w:rsidR="008A7DCD" w:rsidRDefault="008A7DCD">
            <w:pPr>
              <w:pStyle w:val="ConsPlusNormal"/>
            </w:pPr>
          </w:p>
        </w:tc>
        <w:tc>
          <w:tcPr>
            <w:tcW w:w="1842" w:type="dxa"/>
            <w:tcBorders>
              <w:top w:val="nil"/>
              <w:left w:val="nil"/>
              <w:bottom w:val="nil"/>
              <w:right w:val="nil"/>
            </w:tcBorders>
          </w:tcPr>
          <w:p w:rsidR="008A7DCD" w:rsidRDefault="008A7DCD">
            <w:pPr>
              <w:pStyle w:val="ConsPlusNormal"/>
              <w:jc w:val="center"/>
            </w:pPr>
            <w:r>
              <w:t>18,0</w:t>
            </w:r>
          </w:p>
        </w:tc>
        <w:tc>
          <w:tcPr>
            <w:tcW w:w="1700" w:type="dxa"/>
            <w:tcBorders>
              <w:top w:val="nil"/>
              <w:left w:val="nil"/>
              <w:bottom w:val="nil"/>
              <w:right w:val="nil"/>
            </w:tcBorders>
          </w:tcPr>
          <w:p w:rsidR="008A7DCD" w:rsidRDefault="008A7DCD">
            <w:pPr>
              <w:pStyle w:val="ConsPlusNormal"/>
              <w:jc w:val="center"/>
            </w:pPr>
            <w:r>
              <w:t>18,0</w:t>
            </w:r>
          </w:p>
        </w:tc>
      </w:tr>
      <w:tr w:rsidR="008A7DCD">
        <w:tblPrEx>
          <w:tblBorders>
            <w:left w:val="none" w:sz="0" w:space="0" w:color="auto"/>
            <w:right w:val="none" w:sz="0" w:space="0" w:color="auto"/>
            <w:insideH w:val="none" w:sz="0" w:space="0" w:color="auto"/>
            <w:insideV w:val="none" w:sz="0" w:space="0" w:color="auto"/>
          </w:tblBorders>
        </w:tblPrEx>
        <w:tc>
          <w:tcPr>
            <w:tcW w:w="2931" w:type="dxa"/>
            <w:tcBorders>
              <w:top w:val="nil"/>
              <w:left w:val="nil"/>
              <w:bottom w:val="single" w:sz="4" w:space="0" w:color="auto"/>
              <w:right w:val="nil"/>
            </w:tcBorders>
          </w:tcPr>
          <w:p w:rsidR="008A7DCD" w:rsidRDefault="008A7DCD">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dxa"/>
            <w:tcBorders>
              <w:top w:val="nil"/>
              <w:left w:val="nil"/>
              <w:bottom w:val="single" w:sz="4" w:space="0" w:color="auto"/>
              <w:right w:val="nil"/>
            </w:tcBorders>
          </w:tcPr>
          <w:p w:rsidR="008A7DCD" w:rsidRDefault="008A7DCD">
            <w:pPr>
              <w:pStyle w:val="ConsPlusNormal"/>
              <w:jc w:val="center"/>
            </w:pPr>
            <w:r>
              <w:t>10</w:t>
            </w:r>
          </w:p>
        </w:tc>
        <w:tc>
          <w:tcPr>
            <w:tcW w:w="565" w:type="dxa"/>
            <w:tcBorders>
              <w:top w:val="nil"/>
              <w:left w:val="nil"/>
              <w:bottom w:val="single" w:sz="4" w:space="0" w:color="auto"/>
              <w:right w:val="nil"/>
            </w:tcBorders>
          </w:tcPr>
          <w:p w:rsidR="008A7DCD" w:rsidRDefault="008A7DCD">
            <w:pPr>
              <w:pStyle w:val="ConsPlusNormal"/>
              <w:jc w:val="center"/>
            </w:pPr>
            <w:r>
              <w:t>04</w:t>
            </w:r>
          </w:p>
        </w:tc>
        <w:tc>
          <w:tcPr>
            <w:tcW w:w="1701" w:type="dxa"/>
            <w:tcBorders>
              <w:top w:val="nil"/>
              <w:left w:val="nil"/>
              <w:bottom w:val="single" w:sz="4" w:space="0" w:color="auto"/>
              <w:right w:val="nil"/>
            </w:tcBorders>
          </w:tcPr>
          <w:p w:rsidR="008A7DCD" w:rsidRDefault="008A7DCD">
            <w:pPr>
              <w:pStyle w:val="ConsPlusNormal"/>
              <w:jc w:val="center"/>
            </w:pPr>
            <w:r>
              <w:t>01</w:t>
            </w:r>
            <w:proofErr w:type="gramStart"/>
            <w:r>
              <w:t xml:space="preserve"> К</w:t>
            </w:r>
            <w:proofErr w:type="gramEnd"/>
            <w:r>
              <w:t xml:space="preserve"> 10 90059</w:t>
            </w:r>
          </w:p>
        </w:tc>
        <w:tc>
          <w:tcPr>
            <w:tcW w:w="567" w:type="dxa"/>
            <w:tcBorders>
              <w:top w:val="nil"/>
              <w:left w:val="nil"/>
              <w:bottom w:val="single" w:sz="4" w:space="0" w:color="auto"/>
              <w:right w:val="nil"/>
            </w:tcBorders>
          </w:tcPr>
          <w:p w:rsidR="008A7DCD" w:rsidRDefault="008A7DCD">
            <w:pPr>
              <w:pStyle w:val="ConsPlusNormal"/>
              <w:jc w:val="center"/>
            </w:pPr>
            <w:r>
              <w:t>100</w:t>
            </w:r>
          </w:p>
        </w:tc>
        <w:tc>
          <w:tcPr>
            <w:tcW w:w="1842" w:type="dxa"/>
            <w:tcBorders>
              <w:top w:val="nil"/>
              <w:left w:val="nil"/>
              <w:bottom w:val="single" w:sz="4" w:space="0" w:color="auto"/>
              <w:right w:val="nil"/>
            </w:tcBorders>
          </w:tcPr>
          <w:p w:rsidR="008A7DCD" w:rsidRDefault="008A7DCD">
            <w:pPr>
              <w:pStyle w:val="ConsPlusNormal"/>
              <w:jc w:val="center"/>
            </w:pPr>
            <w:r>
              <w:t>18,0</w:t>
            </w:r>
          </w:p>
        </w:tc>
        <w:tc>
          <w:tcPr>
            <w:tcW w:w="1700" w:type="dxa"/>
            <w:tcBorders>
              <w:top w:val="nil"/>
              <w:left w:val="nil"/>
              <w:bottom w:val="single" w:sz="4" w:space="0" w:color="auto"/>
              <w:right w:val="nil"/>
            </w:tcBorders>
          </w:tcPr>
          <w:p w:rsidR="008A7DCD" w:rsidRDefault="008A7DCD">
            <w:pPr>
              <w:pStyle w:val="ConsPlusNormal"/>
              <w:jc w:val="center"/>
            </w:pPr>
            <w:r>
              <w:t>18,0</w:t>
            </w:r>
          </w:p>
        </w:tc>
      </w:tr>
    </w:tbl>
    <w:p w:rsidR="008A7DCD" w:rsidRDefault="008A7DCD">
      <w:pPr>
        <w:sectPr w:rsidR="008A7DCD">
          <w:pgSz w:w="16838" w:h="11905" w:orient="landscape"/>
          <w:pgMar w:top="1701" w:right="1134" w:bottom="850" w:left="1134" w:header="0" w:footer="0" w:gutter="0"/>
          <w:cols w:space="720"/>
        </w:sectPr>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t>Приложение 6</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6" w:name="P1300"/>
      <w:bookmarkEnd w:id="6"/>
      <w:r>
        <w:t>РАСПРЕДЕЛЕНИЕ</w:t>
      </w:r>
    </w:p>
    <w:p w:rsidR="008A7DCD" w:rsidRDefault="008A7DCD">
      <w:pPr>
        <w:pStyle w:val="ConsPlusTitle"/>
        <w:jc w:val="center"/>
      </w:pPr>
      <w:r>
        <w:t>СУБВЕНЦИЙ ИЗ БЮДЖЕТА ФЕДЕРАЛЬНОГО ФОНДА</w:t>
      </w:r>
    </w:p>
    <w:p w:rsidR="008A7DCD" w:rsidRDefault="008A7DCD">
      <w:pPr>
        <w:pStyle w:val="ConsPlusTitle"/>
        <w:jc w:val="center"/>
      </w:pPr>
      <w:r>
        <w:t xml:space="preserve">ОБЯЗАТЕЛЬНОГО МЕДИЦИНСКОГО СТРАХОВАНИЯ, </w:t>
      </w:r>
      <w:proofErr w:type="gramStart"/>
      <w:r>
        <w:t>НАПРАВЛЯЕМЫХ</w:t>
      </w:r>
      <w:proofErr w:type="gramEnd"/>
    </w:p>
    <w:p w:rsidR="008A7DCD" w:rsidRDefault="008A7DCD">
      <w:pPr>
        <w:pStyle w:val="ConsPlusTitle"/>
        <w:jc w:val="center"/>
      </w:pPr>
      <w:r>
        <w:t>В БЮДЖЕТЫ ТЕРРИТОРИАЛЬНЫХ ФОНДОВ ОБЯЗАТЕЛЬНОГО МЕДИЦИНСКОГО</w:t>
      </w:r>
    </w:p>
    <w:p w:rsidR="008A7DCD" w:rsidRDefault="008A7DCD">
      <w:pPr>
        <w:pStyle w:val="ConsPlusTitle"/>
        <w:jc w:val="center"/>
      </w:pPr>
      <w:r>
        <w:t xml:space="preserve">СТРАХОВАНИЯ НА ФИНАНСОВОЕ ОБЕСПЕЧЕНИЕ </w:t>
      </w:r>
      <w:proofErr w:type="gramStart"/>
      <w:r>
        <w:t>РАСХОДНЫХ</w:t>
      </w:r>
      <w:proofErr w:type="gramEnd"/>
    </w:p>
    <w:p w:rsidR="008A7DCD" w:rsidRDefault="008A7DCD">
      <w:pPr>
        <w:pStyle w:val="ConsPlusTitle"/>
        <w:jc w:val="center"/>
      </w:pPr>
      <w:r>
        <w:t>ОБЯЗАТЕЛЬСТВ СУБЪЕКТОВ РОССИЙСКОЙ ФЕДЕРАЦИИ И ГОРОДА</w:t>
      </w:r>
    </w:p>
    <w:p w:rsidR="008A7DCD" w:rsidRDefault="008A7DCD">
      <w:pPr>
        <w:pStyle w:val="ConsPlusTitle"/>
        <w:jc w:val="center"/>
      </w:pPr>
      <w:r>
        <w:t xml:space="preserve">БАЙКОНУРА, </w:t>
      </w:r>
      <w:proofErr w:type="gramStart"/>
      <w:r>
        <w:t>ВОЗНИКАЮЩИХ</w:t>
      </w:r>
      <w:proofErr w:type="gramEnd"/>
      <w:r>
        <w:t xml:space="preserve"> ПРИ ОСУЩЕСТВЛЕНИИ ПЕРЕДАННЫХ</w:t>
      </w:r>
    </w:p>
    <w:p w:rsidR="008A7DCD" w:rsidRDefault="008A7DCD">
      <w:pPr>
        <w:pStyle w:val="ConsPlusTitle"/>
        <w:jc w:val="center"/>
      </w:pPr>
      <w:r>
        <w:t>В СФЕРЕ ОБЯЗАТЕЛЬНОГО МЕДИЦИНСКОГО СТРАХОВАНИЯ</w:t>
      </w:r>
    </w:p>
    <w:p w:rsidR="008A7DCD" w:rsidRDefault="008A7DCD">
      <w:pPr>
        <w:pStyle w:val="ConsPlusTitle"/>
        <w:jc w:val="center"/>
      </w:pPr>
      <w:r>
        <w:t>ПОЛНОМОЧИЙ, НА 2020 ГОД</w:t>
      </w:r>
    </w:p>
    <w:p w:rsidR="008A7DCD" w:rsidRDefault="008A7DCD">
      <w:pPr>
        <w:pStyle w:val="ConsPlusNormal"/>
        <w:jc w:val="both"/>
      </w:pPr>
    </w:p>
    <w:p w:rsidR="008A7DCD" w:rsidRDefault="008A7DCD">
      <w:pPr>
        <w:pStyle w:val="ConsPlusNormal"/>
        <w:jc w:val="right"/>
      </w:pPr>
      <w:r>
        <w:t>(тыс. рублей)</w:t>
      </w:r>
    </w:p>
    <w:p w:rsidR="008A7DCD" w:rsidRDefault="008A7DCD">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76"/>
        <w:gridCol w:w="3288"/>
      </w:tblGrid>
      <w:tr w:rsidR="008A7DCD">
        <w:tc>
          <w:tcPr>
            <w:tcW w:w="5776" w:type="dxa"/>
            <w:tcBorders>
              <w:top w:val="single" w:sz="4" w:space="0" w:color="auto"/>
              <w:bottom w:val="single" w:sz="4" w:space="0" w:color="auto"/>
            </w:tcBorders>
          </w:tcPr>
          <w:p w:rsidR="008A7DCD" w:rsidRDefault="008A7DCD">
            <w:pPr>
              <w:pStyle w:val="ConsPlusNormal"/>
              <w:jc w:val="center"/>
            </w:pPr>
            <w:r>
              <w:t>Наименование</w:t>
            </w:r>
          </w:p>
        </w:tc>
        <w:tc>
          <w:tcPr>
            <w:tcW w:w="3288" w:type="dxa"/>
            <w:tcBorders>
              <w:top w:val="single" w:sz="4" w:space="0" w:color="auto"/>
              <w:bottom w:val="single" w:sz="4" w:space="0" w:color="auto"/>
            </w:tcBorders>
          </w:tcPr>
          <w:p w:rsidR="008A7DCD" w:rsidRDefault="008A7DCD">
            <w:pPr>
              <w:pStyle w:val="ConsPlusNormal"/>
              <w:jc w:val="center"/>
            </w:pPr>
            <w:r>
              <w:t>Субвенции из бюджета Федерального фонда обязательного медицинского страхования</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single" w:sz="4" w:space="0" w:color="auto"/>
              <w:left w:val="nil"/>
              <w:bottom w:val="nil"/>
              <w:right w:val="nil"/>
            </w:tcBorders>
            <w:vAlign w:val="bottom"/>
          </w:tcPr>
          <w:p w:rsidR="008A7DCD" w:rsidRDefault="008A7DCD">
            <w:pPr>
              <w:pStyle w:val="ConsPlusNormal"/>
            </w:pPr>
            <w:r>
              <w:t>Российская Федерация</w:t>
            </w:r>
          </w:p>
        </w:tc>
        <w:tc>
          <w:tcPr>
            <w:tcW w:w="3288" w:type="dxa"/>
            <w:tcBorders>
              <w:top w:val="single" w:sz="4" w:space="0" w:color="auto"/>
              <w:left w:val="nil"/>
              <w:bottom w:val="nil"/>
              <w:right w:val="nil"/>
            </w:tcBorders>
            <w:vAlign w:val="bottom"/>
          </w:tcPr>
          <w:p w:rsidR="008A7DCD" w:rsidRDefault="008A7DCD">
            <w:pPr>
              <w:pStyle w:val="ConsPlusNormal"/>
              <w:jc w:val="center"/>
            </w:pPr>
            <w:r>
              <w:t>2 225 429 984,8</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ind w:firstLine="283"/>
            </w:pPr>
            <w:r>
              <w:t>в том числе:</w:t>
            </w:r>
          </w:p>
        </w:tc>
        <w:tc>
          <w:tcPr>
            <w:tcW w:w="3288" w:type="dxa"/>
            <w:tcBorders>
              <w:top w:val="nil"/>
              <w:left w:val="nil"/>
              <w:bottom w:val="nil"/>
              <w:right w:val="nil"/>
            </w:tcBorders>
            <w:vAlign w:val="bottom"/>
          </w:tcPr>
          <w:p w:rsidR="008A7DCD" w:rsidRDefault="008A7DCD">
            <w:pPr>
              <w:pStyle w:val="ConsPlusNormal"/>
            </w:pP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Адыгея (Адыгея)</w:t>
            </w:r>
          </w:p>
        </w:tc>
        <w:tc>
          <w:tcPr>
            <w:tcW w:w="3288" w:type="dxa"/>
            <w:tcBorders>
              <w:top w:val="nil"/>
              <w:left w:val="nil"/>
              <w:bottom w:val="nil"/>
              <w:right w:val="nil"/>
            </w:tcBorders>
          </w:tcPr>
          <w:p w:rsidR="008A7DCD" w:rsidRDefault="008A7DCD">
            <w:pPr>
              <w:pStyle w:val="ConsPlusNormal"/>
              <w:jc w:val="center"/>
            </w:pPr>
            <w:r>
              <w:t>5 209 986,5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Алтай</w:t>
            </w:r>
          </w:p>
        </w:tc>
        <w:tc>
          <w:tcPr>
            <w:tcW w:w="3288" w:type="dxa"/>
            <w:tcBorders>
              <w:top w:val="nil"/>
              <w:left w:val="nil"/>
              <w:bottom w:val="nil"/>
              <w:right w:val="nil"/>
            </w:tcBorders>
          </w:tcPr>
          <w:p w:rsidR="008A7DCD" w:rsidRDefault="008A7DCD">
            <w:pPr>
              <w:pStyle w:val="ConsPlusNormal"/>
              <w:jc w:val="center"/>
            </w:pPr>
            <w:r>
              <w:t>4 802 616,6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Башкортостан</w:t>
            </w:r>
          </w:p>
        </w:tc>
        <w:tc>
          <w:tcPr>
            <w:tcW w:w="3288" w:type="dxa"/>
            <w:tcBorders>
              <w:top w:val="nil"/>
              <w:left w:val="nil"/>
              <w:bottom w:val="nil"/>
              <w:right w:val="nil"/>
            </w:tcBorders>
          </w:tcPr>
          <w:p w:rsidR="008A7DCD" w:rsidRDefault="008A7DCD">
            <w:pPr>
              <w:pStyle w:val="ConsPlusNormal"/>
              <w:jc w:val="center"/>
            </w:pPr>
            <w:r>
              <w:t>56 724 846,2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Бурятия</w:t>
            </w:r>
          </w:p>
        </w:tc>
        <w:tc>
          <w:tcPr>
            <w:tcW w:w="3288" w:type="dxa"/>
            <w:tcBorders>
              <w:top w:val="nil"/>
              <w:left w:val="nil"/>
              <w:bottom w:val="nil"/>
              <w:right w:val="nil"/>
            </w:tcBorders>
          </w:tcPr>
          <w:p w:rsidR="008A7DCD" w:rsidRDefault="008A7DCD">
            <w:pPr>
              <w:pStyle w:val="ConsPlusNormal"/>
              <w:jc w:val="center"/>
            </w:pPr>
            <w:r>
              <w:t>17 755 804,0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Дагестан</w:t>
            </w:r>
          </w:p>
        </w:tc>
        <w:tc>
          <w:tcPr>
            <w:tcW w:w="3288" w:type="dxa"/>
            <w:tcBorders>
              <w:top w:val="nil"/>
              <w:left w:val="nil"/>
              <w:bottom w:val="nil"/>
              <w:right w:val="nil"/>
            </w:tcBorders>
          </w:tcPr>
          <w:p w:rsidR="008A7DCD" w:rsidRDefault="008A7DCD">
            <w:pPr>
              <w:pStyle w:val="ConsPlusNormal"/>
              <w:jc w:val="center"/>
            </w:pPr>
            <w:r>
              <w:t>33 352 251,6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Ингушетия</w:t>
            </w:r>
          </w:p>
        </w:tc>
        <w:tc>
          <w:tcPr>
            <w:tcW w:w="3288" w:type="dxa"/>
            <w:tcBorders>
              <w:top w:val="nil"/>
              <w:left w:val="nil"/>
              <w:bottom w:val="nil"/>
              <w:right w:val="nil"/>
            </w:tcBorders>
          </w:tcPr>
          <w:p w:rsidR="008A7DCD" w:rsidRDefault="008A7DCD">
            <w:pPr>
              <w:pStyle w:val="ConsPlusNormal"/>
              <w:jc w:val="center"/>
            </w:pPr>
            <w:r>
              <w:t>5 537 397,3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Кабардино-Балкарская Республика</w:t>
            </w:r>
          </w:p>
        </w:tc>
        <w:tc>
          <w:tcPr>
            <w:tcW w:w="3288" w:type="dxa"/>
            <w:tcBorders>
              <w:top w:val="nil"/>
              <w:left w:val="nil"/>
              <w:bottom w:val="nil"/>
              <w:right w:val="nil"/>
            </w:tcBorders>
          </w:tcPr>
          <w:p w:rsidR="008A7DCD" w:rsidRDefault="008A7DCD">
            <w:pPr>
              <w:pStyle w:val="ConsPlusNormal"/>
              <w:jc w:val="center"/>
            </w:pPr>
            <w:r>
              <w:t>9 513 389,8</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Калмыкия</w:t>
            </w:r>
          </w:p>
        </w:tc>
        <w:tc>
          <w:tcPr>
            <w:tcW w:w="3288" w:type="dxa"/>
            <w:tcBorders>
              <w:top w:val="nil"/>
              <w:left w:val="nil"/>
              <w:bottom w:val="nil"/>
              <w:right w:val="nil"/>
            </w:tcBorders>
          </w:tcPr>
          <w:p w:rsidR="008A7DCD" w:rsidRDefault="008A7DCD">
            <w:pPr>
              <w:pStyle w:val="ConsPlusNormal"/>
              <w:jc w:val="center"/>
            </w:pPr>
            <w:r>
              <w:t>3 510 271,5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Карачаево-Черкесская Республика</w:t>
            </w:r>
          </w:p>
        </w:tc>
        <w:tc>
          <w:tcPr>
            <w:tcW w:w="3288" w:type="dxa"/>
            <w:tcBorders>
              <w:top w:val="nil"/>
              <w:left w:val="nil"/>
              <w:bottom w:val="nil"/>
              <w:right w:val="nil"/>
            </w:tcBorders>
          </w:tcPr>
          <w:p w:rsidR="008A7DCD" w:rsidRDefault="008A7DCD">
            <w:pPr>
              <w:pStyle w:val="ConsPlusNormal"/>
              <w:jc w:val="center"/>
            </w:pPr>
            <w:r>
              <w:t>5 372 087,5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Карелия</w:t>
            </w:r>
          </w:p>
        </w:tc>
        <w:tc>
          <w:tcPr>
            <w:tcW w:w="3288" w:type="dxa"/>
            <w:tcBorders>
              <w:top w:val="nil"/>
              <w:left w:val="nil"/>
              <w:bottom w:val="nil"/>
              <w:right w:val="nil"/>
            </w:tcBorders>
          </w:tcPr>
          <w:p w:rsidR="008A7DCD" w:rsidRDefault="008A7DCD">
            <w:pPr>
              <w:pStyle w:val="ConsPlusNormal"/>
              <w:jc w:val="center"/>
            </w:pPr>
            <w:r>
              <w:t>12 522 217,3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Коми</w:t>
            </w:r>
          </w:p>
        </w:tc>
        <w:tc>
          <w:tcPr>
            <w:tcW w:w="3288" w:type="dxa"/>
            <w:tcBorders>
              <w:top w:val="nil"/>
              <w:left w:val="nil"/>
              <w:bottom w:val="nil"/>
              <w:right w:val="nil"/>
            </w:tcBorders>
          </w:tcPr>
          <w:p w:rsidR="008A7DCD" w:rsidRDefault="008A7DCD">
            <w:pPr>
              <w:pStyle w:val="ConsPlusNormal"/>
              <w:jc w:val="center"/>
            </w:pPr>
            <w:r>
              <w:t>19 090 507,6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lastRenderedPageBreak/>
              <w:t>Республика Крым</w:t>
            </w:r>
          </w:p>
        </w:tc>
        <w:tc>
          <w:tcPr>
            <w:tcW w:w="3288" w:type="dxa"/>
            <w:tcBorders>
              <w:top w:val="nil"/>
              <w:left w:val="nil"/>
              <w:bottom w:val="nil"/>
              <w:right w:val="nil"/>
            </w:tcBorders>
          </w:tcPr>
          <w:p w:rsidR="008A7DCD" w:rsidRDefault="008A7DCD">
            <w:pPr>
              <w:pStyle w:val="ConsPlusNormal"/>
              <w:jc w:val="center"/>
            </w:pPr>
            <w:r>
              <w:t>23 612 994,1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Марий Эл</w:t>
            </w:r>
          </w:p>
        </w:tc>
        <w:tc>
          <w:tcPr>
            <w:tcW w:w="3288" w:type="dxa"/>
            <w:tcBorders>
              <w:top w:val="nil"/>
              <w:left w:val="nil"/>
              <w:bottom w:val="nil"/>
              <w:right w:val="nil"/>
            </w:tcBorders>
          </w:tcPr>
          <w:p w:rsidR="008A7DCD" w:rsidRDefault="008A7DCD">
            <w:pPr>
              <w:pStyle w:val="ConsPlusNormal"/>
              <w:jc w:val="center"/>
            </w:pPr>
            <w:r>
              <w:t>8 590 399,2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Мордовия</w:t>
            </w:r>
          </w:p>
        </w:tc>
        <w:tc>
          <w:tcPr>
            <w:tcW w:w="3288" w:type="dxa"/>
            <w:tcBorders>
              <w:top w:val="nil"/>
              <w:left w:val="nil"/>
              <w:bottom w:val="nil"/>
              <w:right w:val="nil"/>
            </w:tcBorders>
          </w:tcPr>
          <w:p w:rsidR="008A7DCD" w:rsidRDefault="008A7DCD">
            <w:pPr>
              <w:pStyle w:val="ConsPlusNormal"/>
              <w:jc w:val="center"/>
            </w:pPr>
            <w:r>
              <w:t>9 711 002,0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Саха (Якутия)</w:t>
            </w:r>
          </w:p>
        </w:tc>
        <w:tc>
          <w:tcPr>
            <w:tcW w:w="3288" w:type="dxa"/>
            <w:tcBorders>
              <w:top w:val="nil"/>
              <w:left w:val="nil"/>
              <w:bottom w:val="nil"/>
              <w:right w:val="nil"/>
            </w:tcBorders>
          </w:tcPr>
          <w:p w:rsidR="008A7DCD" w:rsidRDefault="008A7DCD">
            <w:pPr>
              <w:pStyle w:val="ConsPlusNormal"/>
              <w:jc w:val="center"/>
            </w:pPr>
            <w:r>
              <w:t>36 194 543,9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Северная Осетия - Алания</w:t>
            </w:r>
          </w:p>
        </w:tc>
        <w:tc>
          <w:tcPr>
            <w:tcW w:w="3288" w:type="dxa"/>
            <w:tcBorders>
              <w:top w:val="nil"/>
              <w:left w:val="nil"/>
              <w:bottom w:val="nil"/>
              <w:right w:val="nil"/>
            </w:tcBorders>
          </w:tcPr>
          <w:p w:rsidR="008A7DCD" w:rsidRDefault="008A7DCD">
            <w:pPr>
              <w:pStyle w:val="ConsPlusNormal"/>
              <w:jc w:val="center"/>
            </w:pPr>
            <w:r>
              <w:t>8 824 983,6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Татарстан (Татарстан)</w:t>
            </w:r>
          </w:p>
        </w:tc>
        <w:tc>
          <w:tcPr>
            <w:tcW w:w="3288" w:type="dxa"/>
            <w:tcBorders>
              <w:top w:val="nil"/>
              <w:left w:val="nil"/>
              <w:bottom w:val="nil"/>
              <w:right w:val="nil"/>
            </w:tcBorders>
          </w:tcPr>
          <w:p w:rsidR="008A7DCD" w:rsidRDefault="008A7DCD">
            <w:pPr>
              <w:pStyle w:val="ConsPlusNormal"/>
              <w:jc w:val="center"/>
            </w:pPr>
            <w:r>
              <w:t>48 073 697,8</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Тыва</w:t>
            </w:r>
          </w:p>
        </w:tc>
        <w:tc>
          <w:tcPr>
            <w:tcW w:w="3288" w:type="dxa"/>
            <w:tcBorders>
              <w:top w:val="nil"/>
              <w:left w:val="nil"/>
              <w:bottom w:val="nil"/>
              <w:right w:val="nil"/>
            </w:tcBorders>
          </w:tcPr>
          <w:p w:rsidR="008A7DCD" w:rsidRDefault="008A7DCD">
            <w:pPr>
              <w:pStyle w:val="ConsPlusNormal"/>
              <w:jc w:val="center"/>
            </w:pPr>
            <w:r>
              <w:t>7 004 920,0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Удмуртская Республика</w:t>
            </w:r>
          </w:p>
        </w:tc>
        <w:tc>
          <w:tcPr>
            <w:tcW w:w="3288" w:type="dxa"/>
            <w:tcBorders>
              <w:top w:val="nil"/>
              <w:left w:val="nil"/>
              <w:bottom w:val="nil"/>
              <w:right w:val="nil"/>
            </w:tcBorders>
          </w:tcPr>
          <w:p w:rsidR="008A7DCD" w:rsidRDefault="008A7DCD">
            <w:pPr>
              <w:pStyle w:val="ConsPlusNormal"/>
              <w:jc w:val="center"/>
            </w:pPr>
            <w:r>
              <w:t>21 464 556,1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Республика Хакасия</w:t>
            </w:r>
          </w:p>
        </w:tc>
        <w:tc>
          <w:tcPr>
            <w:tcW w:w="3288" w:type="dxa"/>
            <w:tcBorders>
              <w:top w:val="nil"/>
              <w:left w:val="nil"/>
              <w:bottom w:val="nil"/>
              <w:right w:val="nil"/>
            </w:tcBorders>
          </w:tcPr>
          <w:p w:rsidR="008A7DCD" w:rsidRDefault="008A7DCD">
            <w:pPr>
              <w:pStyle w:val="ConsPlusNormal"/>
              <w:jc w:val="center"/>
            </w:pPr>
            <w:r>
              <w:t>9 878 691,4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Чеченская Республика</w:t>
            </w:r>
          </w:p>
        </w:tc>
        <w:tc>
          <w:tcPr>
            <w:tcW w:w="3288" w:type="dxa"/>
            <w:tcBorders>
              <w:top w:val="nil"/>
              <w:left w:val="nil"/>
              <w:bottom w:val="nil"/>
              <w:right w:val="nil"/>
            </w:tcBorders>
          </w:tcPr>
          <w:p w:rsidR="008A7DCD" w:rsidRDefault="008A7DCD">
            <w:pPr>
              <w:pStyle w:val="ConsPlusNormal"/>
              <w:jc w:val="center"/>
            </w:pPr>
            <w:r>
              <w:t>18 037 359,5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Чувашская Республика - Чувашия</w:t>
            </w:r>
          </w:p>
        </w:tc>
        <w:tc>
          <w:tcPr>
            <w:tcW w:w="3288" w:type="dxa"/>
            <w:tcBorders>
              <w:top w:val="nil"/>
              <w:left w:val="nil"/>
              <w:bottom w:val="nil"/>
              <w:right w:val="nil"/>
            </w:tcBorders>
          </w:tcPr>
          <w:p w:rsidR="008A7DCD" w:rsidRDefault="008A7DCD">
            <w:pPr>
              <w:pStyle w:val="ConsPlusNormal"/>
              <w:jc w:val="center"/>
            </w:pPr>
            <w:r>
              <w:t>15 776 927,3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Алтайский край</w:t>
            </w:r>
          </w:p>
        </w:tc>
        <w:tc>
          <w:tcPr>
            <w:tcW w:w="3288" w:type="dxa"/>
            <w:tcBorders>
              <w:top w:val="nil"/>
              <w:left w:val="nil"/>
              <w:bottom w:val="nil"/>
              <w:right w:val="nil"/>
            </w:tcBorders>
          </w:tcPr>
          <w:p w:rsidR="008A7DCD" w:rsidRDefault="008A7DCD">
            <w:pPr>
              <w:pStyle w:val="ConsPlusNormal"/>
              <w:jc w:val="center"/>
            </w:pPr>
            <w:r>
              <w:t>34 621 300,9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Забайкальский край</w:t>
            </w:r>
          </w:p>
        </w:tc>
        <w:tc>
          <w:tcPr>
            <w:tcW w:w="3288" w:type="dxa"/>
            <w:tcBorders>
              <w:top w:val="nil"/>
              <w:left w:val="nil"/>
              <w:bottom w:val="nil"/>
              <w:right w:val="nil"/>
            </w:tcBorders>
          </w:tcPr>
          <w:p w:rsidR="008A7DCD" w:rsidRDefault="008A7DCD">
            <w:pPr>
              <w:pStyle w:val="ConsPlusNormal"/>
              <w:jc w:val="center"/>
            </w:pPr>
            <w:r>
              <w:t>18 584 686,5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Камчатский край</w:t>
            </w:r>
          </w:p>
        </w:tc>
        <w:tc>
          <w:tcPr>
            <w:tcW w:w="3288" w:type="dxa"/>
            <w:tcBorders>
              <w:top w:val="nil"/>
              <w:left w:val="nil"/>
              <w:bottom w:val="nil"/>
              <w:right w:val="nil"/>
            </w:tcBorders>
          </w:tcPr>
          <w:p w:rsidR="008A7DCD" w:rsidRDefault="008A7DCD">
            <w:pPr>
              <w:pStyle w:val="ConsPlusNormal"/>
              <w:jc w:val="center"/>
            </w:pPr>
            <w:r>
              <w:t>11 631 428,6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Краснодарский край</w:t>
            </w:r>
          </w:p>
        </w:tc>
        <w:tc>
          <w:tcPr>
            <w:tcW w:w="3288" w:type="dxa"/>
            <w:tcBorders>
              <w:top w:val="nil"/>
              <w:left w:val="nil"/>
              <w:bottom w:val="nil"/>
              <w:right w:val="nil"/>
            </w:tcBorders>
          </w:tcPr>
          <w:p w:rsidR="008A7DCD" w:rsidRDefault="008A7DCD">
            <w:pPr>
              <w:pStyle w:val="ConsPlusNormal"/>
              <w:jc w:val="center"/>
            </w:pPr>
            <w:r>
              <w:t>70 144 602,7</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Красноярский край</w:t>
            </w:r>
          </w:p>
        </w:tc>
        <w:tc>
          <w:tcPr>
            <w:tcW w:w="3288" w:type="dxa"/>
            <w:tcBorders>
              <w:top w:val="nil"/>
              <w:left w:val="nil"/>
              <w:bottom w:val="nil"/>
              <w:right w:val="nil"/>
            </w:tcBorders>
          </w:tcPr>
          <w:p w:rsidR="008A7DCD" w:rsidRDefault="008A7DCD">
            <w:pPr>
              <w:pStyle w:val="ConsPlusNormal"/>
              <w:jc w:val="center"/>
            </w:pPr>
            <w:r>
              <w:t>55 592 260,3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Пермский край</w:t>
            </w:r>
          </w:p>
        </w:tc>
        <w:tc>
          <w:tcPr>
            <w:tcW w:w="3288" w:type="dxa"/>
            <w:tcBorders>
              <w:top w:val="nil"/>
              <w:left w:val="nil"/>
              <w:bottom w:val="nil"/>
              <w:right w:val="nil"/>
            </w:tcBorders>
          </w:tcPr>
          <w:p w:rsidR="008A7DCD" w:rsidRDefault="008A7DCD">
            <w:pPr>
              <w:pStyle w:val="ConsPlusNormal"/>
              <w:jc w:val="center"/>
            </w:pPr>
            <w:r>
              <w:t>37 430 373,5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Приморский край</w:t>
            </w:r>
          </w:p>
        </w:tc>
        <w:tc>
          <w:tcPr>
            <w:tcW w:w="3288" w:type="dxa"/>
            <w:tcBorders>
              <w:top w:val="nil"/>
              <w:left w:val="nil"/>
              <w:bottom w:val="nil"/>
              <w:right w:val="nil"/>
            </w:tcBorders>
          </w:tcPr>
          <w:p w:rsidR="008A7DCD" w:rsidRDefault="008A7DCD">
            <w:pPr>
              <w:pStyle w:val="ConsPlusNormal"/>
              <w:jc w:val="center"/>
            </w:pPr>
            <w:r>
              <w:t>33 160 087,4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Ставропольский край</w:t>
            </w:r>
          </w:p>
        </w:tc>
        <w:tc>
          <w:tcPr>
            <w:tcW w:w="3288" w:type="dxa"/>
            <w:tcBorders>
              <w:top w:val="nil"/>
              <w:left w:val="nil"/>
              <w:bottom w:val="nil"/>
              <w:right w:val="nil"/>
            </w:tcBorders>
          </w:tcPr>
          <w:p w:rsidR="008A7DCD" w:rsidRDefault="008A7DCD">
            <w:pPr>
              <w:pStyle w:val="ConsPlusNormal"/>
              <w:jc w:val="center"/>
            </w:pPr>
            <w:r>
              <w:t>34 488 844,4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Хабаровский край</w:t>
            </w:r>
          </w:p>
        </w:tc>
        <w:tc>
          <w:tcPr>
            <w:tcW w:w="3288" w:type="dxa"/>
            <w:tcBorders>
              <w:top w:val="nil"/>
              <w:left w:val="nil"/>
              <w:bottom w:val="nil"/>
              <w:right w:val="nil"/>
            </w:tcBorders>
          </w:tcPr>
          <w:p w:rsidR="008A7DCD" w:rsidRDefault="008A7DCD">
            <w:pPr>
              <w:pStyle w:val="ConsPlusNormal"/>
              <w:jc w:val="center"/>
            </w:pPr>
            <w:r>
              <w:t>26 290 402,9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Амурская область</w:t>
            </w:r>
          </w:p>
        </w:tc>
        <w:tc>
          <w:tcPr>
            <w:tcW w:w="3288" w:type="dxa"/>
            <w:tcBorders>
              <w:top w:val="nil"/>
              <w:left w:val="nil"/>
              <w:bottom w:val="nil"/>
              <w:right w:val="nil"/>
            </w:tcBorders>
          </w:tcPr>
          <w:p w:rsidR="008A7DCD" w:rsidRDefault="008A7DCD">
            <w:pPr>
              <w:pStyle w:val="ConsPlusNormal"/>
              <w:jc w:val="center"/>
            </w:pPr>
            <w:r>
              <w:t>14 877 718,1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Архангельская область</w:t>
            </w:r>
          </w:p>
        </w:tc>
        <w:tc>
          <w:tcPr>
            <w:tcW w:w="3288" w:type="dxa"/>
            <w:tcBorders>
              <w:top w:val="nil"/>
              <w:left w:val="nil"/>
              <w:bottom w:val="nil"/>
              <w:right w:val="nil"/>
            </w:tcBorders>
          </w:tcPr>
          <w:p w:rsidR="008A7DCD" w:rsidRDefault="008A7DCD">
            <w:pPr>
              <w:pStyle w:val="ConsPlusNormal"/>
              <w:jc w:val="center"/>
            </w:pPr>
            <w:r>
              <w:t>23 857 894,5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Астраханская область</w:t>
            </w:r>
          </w:p>
        </w:tc>
        <w:tc>
          <w:tcPr>
            <w:tcW w:w="3288" w:type="dxa"/>
            <w:tcBorders>
              <w:top w:val="nil"/>
              <w:left w:val="nil"/>
              <w:bottom w:val="nil"/>
              <w:right w:val="nil"/>
            </w:tcBorders>
          </w:tcPr>
          <w:p w:rsidR="008A7DCD" w:rsidRDefault="008A7DCD">
            <w:pPr>
              <w:pStyle w:val="ConsPlusNormal"/>
              <w:jc w:val="center"/>
            </w:pPr>
            <w:r>
              <w:t>12 480 164,2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Белгородская область</w:t>
            </w:r>
          </w:p>
        </w:tc>
        <w:tc>
          <w:tcPr>
            <w:tcW w:w="3288" w:type="dxa"/>
            <w:tcBorders>
              <w:top w:val="nil"/>
              <w:left w:val="nil"/>
              <w:bottom w:val="nil"/>
              <w:right w:val="nil"/>
            </w:tcBorders>
          </w:tcPr>
          <w:p w:rsidR="008A7DCD" w:rsidRDefault="008A7DCD">
            <w:pPr>
              <w:pStyle w:val="ConsPlusNormal"/>
              <w:jc w:val="center"/>
            </w:pPr>
            <w:r>
              <w:t>19 575 994,6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Брянская область</w:t>
            </w:r>
          </w:p>
        </w:tc>
        <w:tc>
          <w:tcPr>
            <w:tcW w:w="3288" w:type="dxa"/>
            <w:tcBorders>
              <w:top w:val="nil"/>
              <w:left w:val="nil"/>
              <w:bottom w:val="nil"/>
              <w:right w:val="nil"/>
            </w:tcBorders>
          </w:tcPr>
          <w:p w:rsidR="008A7DCD" w:rsidRDefault="008A7DCD">
            <w:pPr>
              <w:pStyle w:val="ConsPlusNormal"/>
              <w:jc w:val="center"/>
            </w:pPr>
            <w:r>
              <w:t>15 246 494,4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Владимирская область</w:t>
            </w:r>
          </w:p>
        </w:tc>
        <w:tc>
          <w:tcPr>
            <w:tcW w:w="3288" w:type="dxa"/>
            <w:tcBorders>
              <w:top w:val="nil"/>
              <w:left w:val="nil"/>
              <w:bottom w:val="nil"/>
              <w:right w:val="nil"/>
            </w:tcBorders>
          </w:tcPr>
          <w:p w:rsidR="008A7DCD" w:rsidRDefault="008A7DCD">
            <w:pPr>
              <w:pStyle w:val="ConsPlusNormal"/>
              <w:jc w:val="center"/>
            </w:pPr>
            <w:r>
              <w:t>17 559 094,9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Волгоградская область</w:t>
            </w:r>
          </w:p>
        </w:tc>
        <w:tc>
          <w:tcPr>
            <w:tcW w:w="3288" w:type="dxa"/>
            <w:tcBorders>
              <w:top w:val="nil"/>
              <w:left w:val="nil"/>
              <w:bottom w:val="nil"/>
              <w:right w:val="nil"/>
            </w:tcBorders>
          </w:tcPr>
          <w:p w:rsidR="008A7DCD" w:rsidRDefault="008A7DCD">
            <w:pPr>
              <w:pStyle w:val="ConsPlusNormal"/>
              <w:jc w:val="center"/>
            </w:pPr>
            <w:r>
              <w:t>31 340 190,6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Вологодская область</w:t>
            </w:r>
          </w:p>
        </w:tc>
        <w:tc>
          <w:tcPr>
            <w:tcW w:w="3288" w:type="dxa"/>
            <w:tcBorders>
              <w:top w:val="nil"/>
              <w:left w:val="nil"/>
              <w:bottom w:val="nil"/>
              <w:right w:val="nil"/>
            </w:tcBorders>
          </w:tcPr>
          <w:p w:rsidR="008A7DCD" w:rsidRDefault="008A7DCD">
            <w:pPr>
              <w:pStyle w:val="ConsPlusNormal"/>
              <w:jc w:val="center"/>
            </w:pPr>
            <w:r>
              <w:t>17 256 418,1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Воронежская область</w:t>
            </w:r>
          </w:p>
        </w:tc>
        <w:tc>
          <w:tcPr>
            <w:tcW w:w="3288" w:type="dxa"/>
            <w:tcBorders>
              <w:top w:val="nil"/>
              <w:left w:val="nil"/>
              <w:bottom w:val="nil"/>
              <w:right w:val="nil"/>
            </w:tcBorders>
          </w:tcPr>
          <w:p w:rsidR="008A7DCD" w:rsidRDefault="008A7DCD">
            <w:pPr>
              <w:pStyle w:val="ConsPlusNormal"/>
              <w:jc w:val="center"/>
            </w:pPr>
            <w:r>
              <w:t>28 962 316,2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Ивановская область</w:t>
            </w:r>
          </w:p>
        </w:tc>
        <w:tc>
          <w:tcPr>
            <w:tcW w:w="3288" w:type="dxa"/>
            <w:tcBorders>
              <w:top w:val="nil"/>
              <w:left w:val="nil"/>
              <w:bottom w:val="nil"/>
              <w:right w:val="nil"/>
            </w:tcBorders>
          </w:tcPr>
          <w:p w:rsidR="008A7DCD" w:rsidRDefault="008A7DCD">
            <w:pPr>
              <w:pStyle w:val="ConsPlusNormal"/>
              <w:jc w:val="center"/>
            </w:pPr>
            <w:r>
              <w:t>12 548 282,7</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tcPr>
          <w:p w:rsidR="008A7DCD" w:rsidRDefault="008A7DCD">
            <w:pPr>
              <w:pStyle w:val="ConsPlusNormal"/>
            </w:pPr>
            <w:r>
              <w:lastRenderedPageBreak/>
              <w:t>Иркутская область</w:t>
            </w:r>
          </w:p>
        </w:tc>
        <w:tc>
          <w:tcPr>
            <w:tcW w:w="3288" w:type="dxa"/>
            <w:tcBorders>
              <w:top w:val="nil"/>
              <w:left w:val="nil"/>
              <w:bottom w:val="nil"/>
              <w:right w:val="nil"/>
            </w:tcBorders>
          </w:tcPr>
          <w:p w:rsidR="008A7DCD" w:rsidRDefault="008A7DCD">
            <w:pPr>
              <w:pStyle w:val="ConsPlusNormal"/>
              <w:jc w:val="center"/>
            </w:pPr>
            <w:r>
              <w:t>44 447 312,7</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tcPr>
          <w:p w:rsidR="008A7DCD" w:rsidRDefault="008A7DCD">
            <w:pPr>
              <w:pStyle w:val="ConsPlusNormal"/>
            </w:pPr>
            <w:r>
              <w:t>Калининградская область</w:t>
            </w:r>
          </w:p>
        </w:tc>
        <w:tc>
          <w:tcPr>
            <w:tcW w:w="3288" w:type="dxa"/>
            <w:tcBorders>
              <w:top w:val="nil"/>
              <w:left w:val="nil"/>
              <w:bottom w:val="nil"/>
              <w:right w:val="nil"/>
            </w:tcBorders>
          </w:tcPr>
          <w:p w:rsidR="008A7DCD" w:rsidRDefault="008A7DCD">
            <w:pPr>
              <w:pStyle w:val="ConsPlusNormal"/>
              <w:jc w:val="center"/>
            </w:pPr>
            <w:r>
              <w:t>12 610 877,1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tcPr>
          <w:p w:rsidR="008A7DCD" w:rsidRDefault="008A7DCD">
            <w:pPr>
              <w:pStyle w:val="ConsPlusNormal"/>
            </w:pPr>
            <w:r>
              <w:t>Калужская область</w:t>
            </w:r>
          </w:p>
        </w:tc>
        <w:tc>
          <w:tcPr>
            <w:tcW w:w="3288" w:type="dxa"/>
            <w:tcBorders>
              <w:top w:val="nil"/>
              <w:left w:val="nil"/>
              <w:bottom w:val="nil"/>
              <w:right w:val="nil"/>
            </w:tcBorders>
          </w:tcPr>
          <w:p w:rsidR="008A7DCD" w:rsidRDefault="008A7DCD">
            <w:pPr>
              <w:pStyle w:val="ConsPlusNormal"/>
              <w:jc w:val="center"/>
            </w:pPr>
            <w:r>
              <w:t>12 720 928,3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Кемеровская область - Кузбасс</w:t>
            </w:r>
          </w:p>
        </w:tc>
        <w:tc>
          <w:tcPr>
            <w:tcW w:w="3288" w:type="dxa"/>
            <w:tcBorders>
              <w:top w:val="nil"/>
              <w:left w:val="nil"/>
              <w:bottom w:val="nil"/>
              <w:right w:val="nil"/>
            </w:tcBorders>
          </w:tcPr>
          <w:p w:rsidR="008A7DCD" w:rsidRDefault="008A7DCD">
            <w:pPr>
              <w:pStyle w:val="ConsPlusNormal"/>
              <w:jc w:val="center"/>
            </w:pPr>
            <w:r>
              <w:t>40 020 692,0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Кировская область</w:t>
            </w:r>
          </w:p>
        </w:tc>
        <w:tc>
          <w:tcPr>
            <w:tcW w:w="3288" w:type="dxa"/>
            <w:tcBorders>
              <w:top w:val="nil"/>
              <w:left w:val="nil"/>
              <w:bottom w:val="nil"/>
              <w:right w:val="nil"/>
            </w:tcBorders>
          </w:tcPr>
          <w:p w:rsidR="008A7DCD" w:rsidRDefault="008A7DCD">
            <w:pPr>
              <w:pStyle w:val="ConsPlusNormal"/>
              <w:jc w:val="center"/>
            </w:pPr>
            <w:r>
              <w:t>18 021 905,3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Костромская область</w:t>
            </w:r>
          </w:p>
        </w:tc>
        <w:tc>
          <w:tcPr>
            <w:tcW w:w="3288" w:type="dxa"/>
            <w:tcBorders>
              <w:top w:val="nil"/>
              <w:left w:val="nil"/>
              <w:bottom w:val="nil"/>
              <w:right w:val="nil"/>
            </w:tcBorders>
          </w:tcPr>
          <w:p w:rsidR="008A7DCD" w:rsidRDefault="008A7DCD">
            <w:pPr>
              <w:pStyle w:val="ConsPlusNormal"/>
              <w:jc w:val="center"/>
            </w:pPr>
            <w:r>
              <w:t>8 267 928,5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Курганская область</w:t>
            </w:r>
          </w:p>
        </w:tc>
        <w:tc>
          <w:tcPr>
            <w:tcW w:w="3288" w:type="dxa"/>
            <w:tcBorders>
              <w:top w:val="nil"/>
              <w:left w:val="nil"/>
              <w:bottom w:val="nil"/>
              <w:right w:val="nil"/>
            </w:tcBorders>
          </w:tcPr>
          <w:p w:rsidR="008A7DCD" w:rsidRDefault="008A7DCD">
            <w:pPr>
              <w:pStyle w:val="ConsPlusNormal"/>
              <w:jc w:val="center"/>
            </w:pPr>
            <w:r>
              <w:t>12 061 594,8</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Курская область</w:t>
            </w:r>
          </w:p>
        </w:tc>
        <w:tc>
          <w:tcPr>
            <w:tcW w:w="3288" w:type="dxa"/>
            <w:tcBorders>
              <w:top w:val="nil"/>
              <w:left w:val="nil"/>
              <w:bottom w:val="nil"/>
              <w:right w:val="nil"/>
            </w:tcBorders>
          </w:tcPr>
          <w:p w:rsidR="008A7DCD" w:rsidRDefault="008A7DCD">
            <w:pPr>
              <w:pStyle w:val="ConsPlusNormal"/>
              <w:jc w:val="center"/>
            </w:pPr>
            <w:r>
              <w:t>14 154 134,6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Ленинградская область</w:t>
            </w:r>
          </w:p>
        </w:tc>
        <w:tc>
          <w:tcPr>
            <w:tcW w:w="3288" w:type="dxa"/>
            <w:tcBorders>
              <w:top w:val="nil"/>
              <w:left w:val="nil"/>
              <w:bottom w:val="nil"/>
              <w:right w:val="nil"/>
            </w:tcBorders>
          </w:tcPr>
          <w:p w:rsidR="008A7DCD" w:rsidRDefault="008A7DCD">
            <w:pPr>
              <w:pStyle w:val="ConsPlusNormal"/>
              <w:jc w:val="center"/>
            </w:pPr>
            <w:r>
              <w:t>20 047 185,7</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Липецкая область</w:t>
            </w:r>
          </w:p>
        </w:tc>
        <w:tc>
          <w:tcPr>
            <w:tcW w:w="3288" w:type="dxa"/>
            <w:tcBorders>
              <w:top w:val="nil"/>
              <w:left w:val="nil"/>
              <w:bottom w:val="nil"/>
              <w:right w:val="nil"/>
            </w:tcBorders>
          </w:tcPr>
          <w:p w:rsidR="008A7DCD" w:rsidRDefault="008A7DCD">
            <w:pPr>
              <w:pStyle w:val="ConsPlusNormal"/>
              <w:jc w:val="center"/>
            </w:pPr>
            <w:r>
              <w:t>14 965 702,4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Магаданская область</w:t>
            </w:r>
          </w:p>
        </w:tc>
        <w:tc>
          <w:tcPr>
            <w:tcW w:w="3288" w:type="dxa"/>
            <w:tcBorders>
              <w:top w:val="nil"/>
              <w:left w:val="nil"/>
              <w:bottom w:val="nil"/>
              <w:right w:val="nil"/>
            </w:tcBorders>
          </w:tcPr>
          <w:p w:rsidR="008A7DCD" w:rsidRDefault="008A7DCD">
            <w:pPr>
              <w:pStyle w:val="ConsPlusNormal"/>
              <w:jc w:val="center"/>
            </w:pPr>
            <w:r>
              <w:t>5 780 319,9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Московская область</w:t>
            </w:r>
          </w:p>
        </w:tc>
        <w:tc>
          <w:tcPr>
            <w:tcW w:w="3288" w:type="dxa"/>
            <w:tcBorders>
              <w:top w:val="nil"/>
              <w:left w:val="nil"/>
              <w:bottom w:val="nil"/>
              <w:right w:val="nil"/>
            </w:tcBorders>
          </w:tcPr>
          <w:p w:rsidR="008A7DCD" w:rsidRDefault="008A7DCD">
            <w:pPr>
              <w:pStyle w:val="ConsPlusNormal"/>
              <w:jc w:val="center"/>
            </w:pPr>
            <w:r>
              <w:t>109 868 985,5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Мурманская область</w:t>
            </w:r>
          </w:p>
        </w:tc>
        <w:tc>
          <w:tcPr>
            <w:tcW w:w="3288" w:type="dxa"/>
            <w:tcBorders>
              <w:top w:val="nil"/>
              <w:left w:val="nil"/>
              <w:bottom w:val="nil"/>
              <w:right w:val="nil"/>
            </w:tcBorders>
          </w:tcPr>
          <w:p w:rsidR="008A7DCD" w:rsidRDefault="008A7DCD">
            <w:pPr>
              <w:pStyle w:val="ConsPlusNormal"/>
              <w:jc w:val="center"/>
            </w:pPr>
            <w:r>
              <w:t>17 479 453,9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Нижегородская область</w:t>
            </w:r>
          </w:p>
        </w:tc>
        <w:tc>
          <w:tcPr>
            <w:tcW w:w="3288" w:type="dxa"/>
            <w:tcBorders>
              <w:top w:val="nil"/>
              <w:left w:val="nil"/>
              <w:bottom w:val="nil"/>
              <w:right w:val="nil"/>
            </w:tcBorders>
          </w:tcPr>
          <w:p w:rsidR="008A7DCD" w:rsidRDefault="008A7DCD">
            <w:pPr>
              <w:pStyle w:val="ConsPlusNormal"/>
              <w:jc w:val="center"/>
            </w:pPr>
            <w:r>
              <w:t>40 948 055,5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Новгородская область</w:t>
            </w:r>
          </w:p>
        </w:tc>
        <w:tc>
          <w:tcPr>
            <w:tcW w:w="3288" w:type="dxa"/>
            <w:tcBorders>
              <w:top w:val="nil"/>
              <w:left w:val="nil"/>
              <w:bottom w:val="nil"/>
              <w:right w:val="nil"/>
            </w:tcBorders>
          </w:tcPr>
          <w:p w:rsidR="008A7DCD" w:rsidRDefault="008A7DCD">
            <w:pPr>
              <w:pStyle w:val="ConsPlusNormal"/>
              <w:jc w:val="center"/>
            </w:pPr>
            <w:r>
              <w:t>7 823 717,8</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Новосибирская область</w:t>
            </w:r>
          </w:p>
        </w:tc>
        <w:tc>
          <w:tcPr>
            <w:tcW w:w="3288" w:type="dxa"/>
            <w:tcBorders>
              <w:top w:val="nil"/>
              <w:left w:val="nil"/>
              <w:bottom w:val="nil"/>
              <w:right w:val="nil"/>
            </w:tcBorders>
          </w:tcPr>
          <w:p w:rsidR="008A7DCD" w:rsidRDefault="008A7DCD">
            <w:pPr>
              <w:pStyle w:val="ConsPlusNormal"/>
              <w:jc w:val="center"/>
            </w:pPr>
            <w:r>
              <w:t>40 970 492,0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Омская область</w:t>
            </w:r>
          </w:p>
        </w:tc>
        <w:tc>
          <w:tcPr>
            <w:tcW w:w="3288" w:type="dxa"/>
            <w:tcBorders>
              <w:top w:val="nil"/>
              <w:left w:val="nil"/>
              <w:bottom w:val="nil"/>
              <w:right w:val="nil"/>
            </w:tcBorders>
          </w:tcPr>
          <w:p w:rsidR="008A7DCD" w:rsidRDefault="008A7DCD">
            <w:pPr>
              <w:pStyle w:val="ConsPlusNormal"/>
              <w:jc w:val="center"/>
            </w:pPr>
            <w:r>
              <w:t>27 856 945,9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Оренбургская область</w:t>
            </w:r>
          </w:p>
        </w:tc>
        <w:tc>
          <w:tcPr>
            <w:tcW w:w="3288" w:type="dxa"/>
            <w:tcBorders>
              <w:top w:val="nil"/>
              <w:left w:val="nil"/>
              <w:bottom w:val="nil"/>
              <w:right w:val="nil"/>
            </w:tcBorders>
          </w:tcPr>
          <w:p w:rsidR="008A7DCD" w:rsidRDefault="008A7DCD">
            <w:pPr>
              <w:pStyle w:val="ConsPlusNormal"/>
              <w:jc w:val="center"/>
            </w:pPr>
            <w:r>
              <w:t>28 517 924,2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Орловская область</w:t>
            </w:r>
          </w:p>
        </w:tc>
        <w:tc>
          <w:tcPr>
            <w:tcW w:w="3288" w:type="dxa"/>
            <w:tcBorders>
              <w:top w:val="nil"/>
              <w:left w:val="nil"/>
              <w:bottom w:val="nil"/>
              <w:right w:val="nil"/>
            </w:tcBorders>
          </w:tcPr>
          <w:p w:rsidR="008A7DCD" w:rsidRDefault="008A7DCD">
            <w:pPr>
              <w:pStyle w:val="ConsPlusNormal"/>
              <w:jc w:val="center"/>
            </w:pPr>
            <w:r>
              <w:t>9 684 117,8</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Пензенская область</w:t>
            </w:r>
          </w:p>
        </w:tc>
        <w:tc>
          <w:tcPr>
            <w:tcW w:w="3288" w:type="dxa"/>
            <w:tcBorders>
              <w:top w:val="nil"/>
              <w:left w:val="nil"/>
              <w:bottom w:val="nil"/>
              <w:right w:val="nil"/>
            </w:tcBorders>
          </w:tcPr>
          <w:p w:rsidR="008A7DCD" w:rsidRDefault="008A7DCD">
            <w:pPr>
              <w:pStyle w:val="ConsPlusNormal"/>
              <w:jc w:val="center"/>
            </w:pPr>
            <w:r>
              <w:t>16 565 058,1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Псковская область</w:t>
            </w:r>
          </w:p>
        </w:tc>
        <w:tc>
          <w:tcPr>
            <w:tcW w:w="3288" w:type="dxa"/>
            <w:tcBorders>
              <w:top w:val="nil"/>
              <w:left w:val="nil"/>
              <w:bottom w:val="nil"/>
              <w:right w:val="nil"/>
            </w:tcBorders>
          </w:tcPr>
          <w:p w:rsidR="008A7DCD" w:rsidRDefault="008A7DCD">
            <w:pPr>
              <w:pStyle w:val="ConsPlusNormal"/>
              <w:jc w:val="center"/>
            </w:pPr>
            <w:r>
              <w:t>7 996 571,9</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Ростовская область</w:t>
            </w:r>
          </w:p>
        </w:tc>
        <w:tc>
          <w:tcPr>
            <w:tcW w:w="3288" w:type="dxa"/>
            <w:tcBorders>
              <w:top w:val="nil"/>
              <w:left w:val="nil"/>
              <w:bottom w:val="nil"/>
              <w:right w:val="nil"/>
            </w:tcBorders>
          </w:tcPr>
          <w:p w:rsidR="008A7DCD" w:rsidRDefault="008A7DCD">
            <w:pPr>
              <w:pStyle w:val="ConsPlusNormal"/>
              <w:jc w:val="center"/>
            </w:pPr>
            <w:r>
              <w:t>51 552 573,3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Рязанская область</w:t>
            </w:r>
          </w:p>
        </w:tc>
        <w:tc>
          <w:tcPr>
            <w:tcW w:w="3288" w:type="dxa"/>
            <w:tcBorders>
              <w:top w:val="nil"/>
              <w:left w:val="nil"/>
              <w:bottom w:val="nil"/>
              <w:right w:val="nil"/>
            </w:tcBorders>
          </w:tcPr>
          <w:p w:rsidR="008A7DCD" w:rsidRDefault="008A7DCD">
            <w:pPr>
              <w:pStyle w:val="ConsPlusNormal"/>
              <w:jc w:val="center"/>
            </w:pPr>
            <w:r>
              <w:t>14 064 186,2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Самарская область</w:t>
            </w:r>
          </w:p>
        </w:tc>
        <w:tc>
          <w:tcPr>
            <w:tcW w:w="3288" w:type="dxa"/>
            <w:tcBorders>
              <w:top w:val="nil"/>
              <w:left w:val="nil"/>
              <w:bottom w:val="nil"/>
              <w:right w:val="nil"/>
            </w:tcBorders>
          </w:tcPr>
          <w:p w:rsidR="008A7DCD" w:rsidRDefault="008A7DCD">
            <w:pPr>
              <w:pStyle w:val="ConsPlusNormal"/>
              <w:jc w:val="center"/>
            </w:pPr>
            <w:r>
              <w:t>40 696 580,2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Саратовская область</w:t>
            </w:r>
          </w:p>
        </w:tc>
        <w:tc>
          <w:tcPr>
            <w:tcW w:w="3288" w:type="dxa"/>
            <w:tcBorders>
              <w:top w:val="nil"/>
              <w:left w:val="nil"/>
              <w:bottom w:val="nil"/>
              <w:right w:val="nil"/>
            </w:tcBorders>
          </w:tcPr>
          <w:p w:rsidR="008A7DCD" w:rsidRDefault="008A7DCD">
            <w:pPr>
              <w:pStyle w:val="ConsPlusNormal"/>
              <w:jc w:val="center"/>
            </w:pPr>
            <w:r>
              <w:t>30 992 919,6</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Сахалинская область</w:t>
            </w:r>
          </w:p>
        </w:tc>
        <w:tc>
          <w:tcPr>
            <w:tcW w:w="3288" w:type="dxa"/>
            <w:tcBorders>
              <w:top w:val="nil"/>
              <w:left w:val="nil"/>
              <w:bottom w:val="nil"/>
              <w:right w:val="nil"/>
            </w:tcBorders>
          </w:tcPr>
          <w:p w:rsidR="008A7DCD" w:rsidRDefault="008A7DCD">
            <w:pPr>
              <w:pStyle w:val="ConsPlusNormal"/>
              <w:jc w:val="center"/>
            </w:pPr>
            <w:r>
              <w:t>11 955 616,4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Свердловская область</w:t>
            </w:r>
          </w:p>
        </w:tc>
        <w:tc>
          <w:tcPr>
            <w:tcW w:w="3288" w:type="dxa"/>
            <w:tcBorders>
              <w:top w:val="nil"/>
              <w:left w:val="nil"/>
              <w:bottom w:val="nil"/>
              <w:right w:val="nil"/>
            </w:tcBorders>
          </w:tcPr>
          <w:p w:rsidR="008A7DCD" w:rsidRDefault="008A7DCD">
            <w:pPr>
              <w:pStyle w:val="ConsPlusNormal"/>
              <w:jc w:val="center"/>
            </w:pPr>
            <w:r>
              <w:t>62 325 490,1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Смоленская область</w:t>
            </w:r>
          </w:p>
        </w:tc>
        <w:tc>
          <w:tcPr>
            <w:tcW w:w="3288" w:type="dxa"/>
            <w:tcBorders>
              <w:top w:val="nil"/>
              <w:left w:val="nil"/>
              <w:bottom w:val="nil"/>
              <w:right w:val="nil"/>
            </w:tcBorders>
          </w:tcPr>
          <w:p w:rsidR="008A7DCD" w:rsidRDefault="008A7DCD">
            <w:pPr>
              <w:pStyle w:val="ConsPlusNormal"/>
              <w:jc w:val="center"/>
            </w:pPr>
            <w:r>
              <w:t>11 956 030,1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Тамбовская область</w:t>
            </w:r>
          </w:p>
        </w:tc>
        <w:tc>
          <w:tcPr>
            <w:tcW w:w="3288" w:type="dxa"/>
            <w:tcBorders>
              <w:top w:val="nil"/>
              <w:left w:val="nil"/>
              <w:bottom w:val="nil"/>
              <w:right w:val="nil"/>
            </w:tcBorders>
          </w:tcPr>
          <w:p w:rsidR="008A7DCD" w:rsidRDefault="008A7DCD">
            <w:pPr>
              <w:pStyle w:val="ConsPlusNormal"/>
              <w:jc w:val="center"/>
            </w:pPr>
            <w:r>
              <w:t>12 586 977,2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Тверская область</w:t>
            </w:r>
          </w:p>
        </w:tc>
        <w:tc>
          <w:tcPr>
            <w:tcW w:w="3288" w:type="dxa"/>
            <w:tcBorders>
              <w:top w:val="nil"/>
              <w:left w:val="nil"/>
              <w:bottom w:val="nil"/>
              <w:right w:val="nil"/>
            </w:tcBorders>
          </w:tcPr>
          <w:p w:rsidR="008A7DCD" w:rsidRDefault="008A7DCD">
            <w:pPr>
              <w:pStyle w:val="ConsPlusNormal"/>
              <w:jc w:val="center"/>
            </w:pPr>
            <w:r>
              <w:t>16 458 671,2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lastRenderedPageBreak/>
              <w:t>Томская область</w:t>
            </w:r>
          </w:p>
        </w:tc>
        <w:tc>
          <w:tcPr>
            <w:tcW w:w="3288" w:type="dxa"/>
            <w:tcBorders>
              <w:top w:val="nil"/>
              <w:left w:val="nil"/>
              <w:bottom w:val="nil"/>
              <w:right w:val="nil"/>
            </w:tcBorders>
          </w:tcPr>
          <w:p w:rsidR="008A7DCD" w:rsidRDefault="008A7DCD">
            <w:pPr>
              <w:pStyle w:val="ConsPlusNormal"/>
              <w:jc w:val="center"/>
            </w:pPr>
            <w:r>
              <w:t>18 638 236,3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Тульская область</w:t>
            </w:r>
          </w:p>
        </w:tc>
        <w:tc>
          <w:tcPr>
            <w:tcW w:w="3288" w:type="dxa"/>
            <w:tcBorders>
              <w:top w:val="nil"/>
              <w:left w:val="nil"/>
              <w:bottom w:val="nil"/>
              <w:right w:val="nil"/>
            </w:tcBorders>
          </w:tcPr>
          <w:p w:rsidR="008A7DCD" w:rsidRDefault="008A7DCD">
            <w:pPr>
              <w:pStyle w:val="ConsPlusNormal"/>
              <w:jc w:val="center"/>
            </w:pPr>
            <w:r>
              <w:t>18 781 456,4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Тюменская область</w:t>
            </w:r>
          </w:p>
        </w:tc>
        <w:tc>
          <w:tcPr>
            <w:tcW w:w="3288" w:type="dxa"/>
            <w:tcBorders>
              <w:top w:val="nil"/>
              <w:left w:val="nil"/>
              <w:bottom w:val="nil"/>
              <w:right w:val="nil"/>
            </w:tcBorders>
          </w:tcPr>
          <w:p w:rsidR="008A7DCD" w:rsidRDefault="008A7DCD">
            <w:pPr>
              <w:pStyle w:val="ConsPlusNormal"/>
              <w:jc w:val="center"/>
            </w:pPr>
            <w:r>
              <w:t>21 628 477,1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Ульяновская область</w:t>
            </w:r>
          </w:p>
        </w:tc>
        <w:tc>
          <w:tcPr>
            <w:tcW w:w="3288" w:type="dxa"/>
            <w:tcBorders>
              <w:top w:val="nil"/>
              <w:left w:val="nil"/>
              <w:bottom w:val="nil"/>
              <w:right w:val="nil"/>
            </w:tcBorders>
          </w:tcPr>
          <w:p w:rsidR="008A7DCD" w:rsidRDefault="008A7DCD">
            <w:pPr>
              <w:pStyle w:val="ConsPlusNormal"/>
              <w:jc w:val="center"/>
            </w:pPr>
            <w:r>
              <w:t>15 619 393,7</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Челябинская область</w:t>
            </w:r>
          </w:p>
        </w:tc>
        <w:tc>
          <w:tcPr>
            <w:tcW w:w="3288" w:type="dxa"/>
            <w:tcBorders>
              <w:top w:val="nil"/>
              <w:left w:val="nil"/>
              <w:bottom w:val="nil"/>
              <w:right w:val="nil"/>
            </w:tcBorders>
          </w:tcPr>
          <w:p w:rsidR="008A7DCD" w:rsidRDefault="008A7DCD">
            <w:pPr>
              <w:pStyle w:val="ConsPlusNormal"/>
              <w:jc w:val="center"/>
            </w:pPr>
            <w:r>
              <w:t>49 788 929,4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Ярославская область</w:t>
            </w:r>
          </w:p>
        </w:tc>
        <w:tc>
          <w:tcPr>
            <w:tcW w:w="3288" w:type="dxa"/>
            <w:tcBorders>
              <w:top w:val="nil"/>
              <w:left w:val="nil"/>
              <w:bottom w:val="nil"/>
              <w:right w:val="nil"/>
            </w:tcBorders>
          </w:tcPr>
          <w:p w:rsidR="008A7DCD" w:rsidRDefault="008A7DCD">
            <w:pPr>
              <w:pStyle w:val="ConsPlusNormal"/>
              <w:jc w:val="center"/>
            </w:pPr>
            <w:r>
              <w:t>16 597 511,5</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город федерального значения Москва</w:t>
            </w:r>
          </w:p>
        </w:tc>
        <w:tc>
          <w:tcPr>
            <w:tcW w:w="3288" w:type="dxa"/>
            <w:tcBorders>
              <w:top w:val="nil"/>
              <w:left w:val="nil"/>
              <w:bottom w:val="nil"/>
              <w:right w:val="nil"/>
            </w:tcBorders>
          </w:tcPr>
          <w:p w:rsidR="008A7DCD" w:rsidRDefault="008A7DCD">
            <w:pPr>
              <w:pStyle w:val="ConsPlusNormal"/>
              <w:jc w:val="center"/>
            </w:pPr>
            <w:r>
              <w:t>266 433 841,7</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город федерального значения Санкт-Петербург</w:t>
            </w:r>
          </w:p>
        </w:tc>
        <w:tc>
          <w:tcPr>
            <w:tcW w:w="3288" w:type="dxa"/>
            <w:tcBorders>
              <w:top w:val="nil"/>
              <w:left w:val="nil"/>
              <w:bottom w:val="nil"/>
              <w:right w:val="nil"/>
            </w:tcBorders>
          </w:tcPr>
          <w:p w:rsidR="008A7DCD" w:rsidRDefault="008A7DCD">
            <w:pPr>
              <w:pStyle w:val="ConsPlusNormal"/>
              <w:jc w:val="center"/>
            </w:pPr>
            <w:r>
              <w:t>91 903 323,3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город федерального значения Севастополь</w:t>
            </w:r>
          </w:p>
        </w:tc>
        <w:tc>
          <w:tcPr>
            <w:tcW w:w="3288" w:type="dxa"/>
            <w:tcBorders>
              <w:top w:val="nil"/>
              <w:left w:val="nil"/>
              <w:bottom w:val="nil"/>
              <w:right w:val="nil"/>
            </w:tcBorders>
          </w:tcPr>
          <w:p w:rsidR="008A7DCD" w:rsidRDefault="008A7DCD">
            <w:pPr>
              <w:pStyle w:val="ConsPlusNormal"/>
              <w:jc w:val="center"/>
            </w:pPr>
            <w:r>
              <w:t>5 449 239,4</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Еврейская автономная область</w:t>
            </w:r>
          </w:p>
        </w:tc>
        <w:tc>
          <w:tcPr>
            <w:tcW w:w="3288" w:type="dxa"/>
            <w:tcBorders>
              <w:top w:val="nil"/>
              <w:left w:val="nil"/>
              <w:bottom w:val="nil"/>
              <w:right w:val="nil"/>
            </w:tcBorders>
          </w:tcPr>
          <w:p w:rsidR="008A7DCD" w:rsidRDefault="008A7DCD">
            <w:pPr>
              <w:pStyle w:val="ConsPlusNormal"/>
              <w:jc w:val="center"/>
            </w:pPr>
            <w:r>
              <w:t>3 174 077,0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Ненецкий автономный округ</w:t>
            </w:r>
          </w:p>
        </w:tc>
        <w:tc>
          <w:tcPr>
            <w:tcW w:w="3288" w:type="dxa"/>
            <w:tcBorders>
              <w:top w:val="nil"/>
              <w:left w:val="nil"/>
              <w:bottom w:val="nil"/>
              <w:right w:val="nil"/>
            </w:tcBorders>
          </w:tcPr>
          <w:p w:rsidR="008A7DCD" w:rsidRDefault="008A7DCD">
            <w:pPr>
              <w:pStyle w:val="ConsPlusNormal"/>
              <w:jc w:val="center"/>
            </w:pPr>
            <w:r>
              <w:t>1 685 970,2</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Ханты-Мансийский автономный округ - Югра</w:t>
            </w:r>
          </w:p>
        </w:tc>
        <w:tc>
          <w:tcPr>
            <w:tcW w:w="3288" w:type="dxa"/>
            <w:tcBorders>
              <w:top w:val="nil"/>
              <w:left w:val="nil"/>
              <w:bottom w:val="nil"/>
              <w:right w:val="nil"/>
            </w:tcBorders>
          </w:tcPr>
          <w:p w:rsidR="008A7DCD" w:rsidRDefault="008A7DCD">
            <w:pPr>
              <w:pStyle w:val="ConsPlusNormal"/>
              <w:jc w:val="center"/>
            </w:pPr>
            <w:r>
              <w:t>36 366 729,0</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Чукотский автономный округ</w:t>
            </w:r>
          </w:p>
        </w:tc>
        <w:tc>
          <w:tcPr>
            <w:tcW w:w="3288" w:type="dxa"/>
            <w:tcBorders>
              <w:top w:val="nil"/>
              <w:left w:val="nil"/>
              <w:bottom w:val="nil"/>
              <w:right w:val="nil"/>
            </w:tcBorders>
          </w:tcPr>
          <w:p w:rsidR="008A7DCD" w:rsidRDefault="008A7DCD">
            <w:pPr>
              <w:pStyle w:val="ConsPlusNormal"/>
              <w:jc w:val="center"/>
            </w:pPr>
            <w:r>
              <w:t>2 058 474,3</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nil"/>
              <w:right w:val="nil"/>
            </w:tcBorders>
            <w:vAlign w:val="bottom"/>
          </w:tcPr>
          <w:p w:rsidR="008A7DCD" w:rsidRDefault="008A7DCD">
            <w:pPr>
              <w:pStyle w:val="ConsPlusNormal"/>
            </w:pPr>
            <w:r>
              <w:t>Ямало-Ненецкий автономный округ</w:t>
            </w:r>
          </w:p>
        </w:tc>
        <w:tc>
          <w:tcPr>
            <w:tcW w:w="3288" w:type="dxa"/>
            <w:tcBorders>
              <w:top w:val="nil"/>
              <w:left w:val="nil"/>
              <w:bottom w:val="nil"/>
              <w:right w:val="nil"/>
            </w:tcBorders>
          </w:tcPr>
          <w:p w:rsidR="008A7DCD" w:rsidRDefault="008A7DCD">
            <w:pPr>
              <w:pStyle w:val="ConsPlusNormal"/>
              <w:jc w:val="center"/>
            </w:pPr>
            <w:r>
              <w:t>17 284 949,1</w:t>
            </w:r>
          </w:p>
        </w:tc>
      </w:tr>
      <w:tr w:rsidR="008A7DCD">
        <w:tblPrEx>
          <w:tblBorders>
            <w:left w:val="none" w:sz="0" w:space="0" w:color="auto"/>
            <w:right w:val="none" w:sz="0" w:space="0" w:color="auto"/>
            <w:insideH w:val="none" w:sz="0" w:space="0" w:color="auto"/>
            <w:insideV w:val="none" w:sz="0" w:space="0" w:color="auto"/>
          </w:tblBorders>
        </w:tblPrEx>
        <w:tc>
          <w:tcPr>
            <w:tcW w:w="5776" w:type="dxa"/>
            <w:tcBorders>
              <w:top w:val="nil"/>
              <w:left w:val="nil"/>
              <w:bottom w:val="single" w:sz="4" w:space="0" w:color="auto"/>
              <w:right w:val="nil"/>
            </w:tcBorders>
            <w:vAlign w:val="bottom"/>
          </w:tcPr>
          <w:p w:rsidR="008A7DCD" w:rsidRDefault="008A7DCD">
            <w:pPr>
              <w:pStyle w:val="ConsPlusNormal"/>
            </w:pPr>
            <w:r>
              <w:t>город Байконур</w:t>
            </w:r>
          </w:p>
        </w:tc>
        <w:tc>
          <w:tcPr>
            <w:tcW w:w="3288" w:type="dxa"/>
            <w:tcBorders>
              <w:top w:val="nil"/>
              <w:left w:val="nil"/>
              <w:bottom w:val="single" w:sz="4" w:space="0" w:color="auto"/>
              <w:right w:val="nil"/>
            </w:tcBorders>
          </w:tcPr>
          <w:p w:rsidR="008A7DCD" w:rsidRDefault="008A7DCD">
            <w:pPr>
              <w:pStyle w:val="ConsPlusNormal"/>
              <w:jc w:val="center"/>
            </w:pPr>
            <w:r>
              <w:t>410 421,9</w:t>
            </w:r>
          </w:p>
        </w:tc>
      </w:tr>
    </w:tbl>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both"/>
      </w:pPr>
    </w:p>
    <w:p w:rsidR="008A7DCD" w:rsidRDefault="008A7DCD">
      <w:pPr>
        <w:pStyle w:val="ConsPlusNormal"/>
        <w:jc w:val="right"/>
        <w:outlineLvl w:val="0"/>
      </w:pPr>
      <w:r>
        <w:t>Приложение 7</w:t>
      </w:r>
    </w:p>
    <w:p w:rsidR="008A7DCD" w:rsidRDefault="008A7DCD">
      <w:pPr>
        <w:pStyle w:val="ConsPlusNormal"/>
        <w:jc w:val="right"/>
      </w:pPr>
      <w:r>
        <w:t>к Федеральному закону</w:t>
      </w:r>
    </w:p>
    <w:p w:rsidR="008A7DCD" w:rsidRDefault="008A7DCD">
      <w:pPr>
        <w:pStyle w:val="ConsPlusNormal"/>
        <w:jc w:val="right"/>
      </w:pPr>
      <w:r>
        <w:t>"О бюджете Федерального фонда</w:t>
      </w:r>
    </w:p>
    <w:p w:rsidR="008A7DCD" w:rsidRDefault="008A7DCD">
      <w:pPr>
        <w:pStyle w:val="ConsPlusNormal"/>
        <w:jc w:val="right"/>
      </w:pPr>
      <w:r>
        <w:t>обязательного медицинского</w:t>
      </w:r>
    </w:p>
    <w:p w:rsidR="008A7DCD" w:rsidRDefault="008A7DCD">
      <w:pPr>
        <w:pStyle w:val="ConsPlusNormal"/>
        <w:jc w:val="right"/>
      </w:pPr>
      <w:r>
        <w:t>страхования на 2020 год</w:t>
      </w:r>
    </w:p>
    <w:p w:rsidR="008A7DCD" w:rsidRDefault="008A7DCD">
      <w:pPr>
        <w:pStyle w:val="ConsPlusNormal"/>
        <w:jc w:val="right"/>
      </w:pPr>
      <w:r>
        <w:t>и на плановый период</w:t>
      </w:r>
    </w:p>
    <w:p w:rsidR="008A7DCD" w:rsidRDefault="008A7DCD">
      <w:pPr>
        <w:pStyle w:val="ConsPlusNormal"/>
        <w:jc w:val="right"/>
      </w:pPr>
      <w:r>
        <w:t>2021 и 2022 годов"</w:t>
      </w:r>
    </w:p>
    <w:p w:rsidR="008A7DCD" w:rsidRDefault="008A7DCD">
      <w:pPr>
        <w:pStyle w:val="ConsPlusNormal"/>
        <w:jc w:val="both"/>
      </w:pPr>
    </w:p>
    <w:p w:rsidR="008A7DCD" w:rsidRDefault="008A7DCD">
      <w:pPr>
        <w:pStyle w:val="ConsPlusTitle"/>
        <w:jc w:val="center"/>
      </w:pPr>
      <w:bookmarkStart w:id="7" w:name="P1502"/>
      <w:bookmarkEnd w:id="7"/>
      <w:r>
        <w:t>КОЭФФИЦИЕНТЫ</w:t>
      </w:r>
    </w:p>
    <w:p w:rsidR="008A7DCD" w:rsidRDefault="008A7DCD">
      <w:pPr>
        <w:pStyle w:val="ConsPlusTitle"/>
        <w:jc w:val="center"/>
      </w:pPr>
      <w:r>
        <w:t>ДИФФЕРЕНЦИАЦИИ ДЛЯ РАСЧЕТА ТАРИФА СТРАХОВОГО ВЗНОСА</w:t>
      </w:r>
    </w:p>
    <w:p w:rsidR="008A7DCD" w:rsidRDefault="008A7DCD">
      <w:pPr>
        <w:pStyle w:val="ConsPlusTitle"/>
        <w:jc w:val="center"/>
      </w:pPr>
      <w:r>
        <w:t xml:space="preserve">НА ОБЯЗАТЕЛЬНОЕ МЕДИЦИНСКОЕ СТРАХОВАНИЕ </w:t>
      </w:r>
      <w:proofErr w:type="gramStart"/>
      <w:r>
        <w:t>НЕРАБОТАЮЩЕГО</w:t>
      </w:r>
      <w:proofErr w:type="gramEnd"/>
    </w:p>
    <w:p w:rsidR="008A7DCD" w:rsidRDefault="008A7DCD">
      <w:pPr>
        <w:pStyle w:val="ConsPlusTitle"/>
        <w:jc w:val="center"/>
      </w:pPr>
      <w:r>
        <w:t>НАСЕЛЕНИЯ ДЛЯ СУБЪЕКТОВ РОССИЙСКОЙ ФЕДЕРАЦИИ И ГОРОДА</w:t>
      </w:r>
    </w:p>
    <w:p w:rsidR="008A7DCD" w:rsidRDefault="008A7DCD">
      <w:pPr>
        <w:pStyle w:val="ConsPlusTitle"/>
        <w:jc w:val="center"/>
      </w:pPr>
      <w:r>
        <w:t>БАЙКОНУРА НА 2020 ГОД И НА ПЛАНОВЫЙ ПЕРИОД</w:t>
      </w:r>
    </w:p>
    <w:p w:rsidR="008A7DCD" w:rsidRDefault="008A7DCD">
      <w:pPr>
        <w:pStyle w:val="ConsPlusTitle"/>
        <w:jc w:val="center"/>
      </w:pPr>
      <w:r>
        <w:t>2021</w:t>
      </w:r>
      <w:proofErr w:type="gramStart"/>
      <w:r>
        <w:t xml:space="preserve"> И</w:t>
      </w:r>
      <w:proofErr w:type="gramEnd"/>
      <w:r>
        <w:t xml:space="preserve"> 2022 ГОДОВ</w:t>
      </w:r>
    </w:p>
    <w:p w:rsidR="008A7DCD" w:rsidRDefault="008A7DC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32"/>
        <w:gridCol w:w="3039"/>
      </w:tblGrid>
      <w:tr w:rsidR="008A7DCD">
        <w:tc>
          <w:tcPr>
            <w:tcW w:w="6032" w:type="dxa"/>
            <w:tcBorders>
              <w:top w:val="single" w:sz="4" w:space="0" w:color="auto"/>
              <w:bottom w:val="single" w:sz="4" w:space="0" w:color="auto"/>
            </w:tcBorders>
          </w:tcPr>
          <w:p w:rsidR="008A7DCD" w:rsidRDefault="008A7DCD">
            <w:pPr>
              <w:pStyle w:val="ConsPlusNormal"/>
              <w:jc w:val="center"/>
            </w:pPr>
            <w:r>
              <w:t>Наименование</w:t>
            </w:r>
          </w:p>
        </w:tc>
        <w:tc>
          <w:tcPr>
            <w:tcW w:w="3039" w:type="dxa"/>
            <w:tcBorders>
              <w:top w:val="single" w:sz="4" w:space="0" w:color="auto"/>
              <w:bottom w:val="single" w:sz="4" w:space="0" w:color="auto"/>
            </w:tcBorders>
          </w:tcPr>
          <w:p w:rsidR="008A7DCD" w:rsidRDefault="008A7DCD">
            <w:pPr>
              <w:pStyle w:val="ConsPlusNormal"/>
              <w:jc w:val="center"/>
            </w:pPr>
            <w:r>
              <w:t>Значение коэффициента дифференциации</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single" w:sz="4" w:space="0" w:color="auto"/>
              <w:left w:val="nil"/>
              <w:bottom w:val="nil"/>
              <w:right w:val="nil"/>
            </w:tcBorders>
            <w:vAlign w:val="bottom"/>
          </w:tcPr>
          <w:p w:rsidR="008A7DCD" w:rsidRDefault="008A7DCD">
            <w:pPr>
              <w:pStyle w:val="ConsPlusNormal"/>
            </w:pPr>
            <w:r>
              <w:t>Республика Адыгея (Адыгея)</w:t>
            </w:r>
          </w:p>
        </w:tc>
        <w:tc>
          <w:tcPr>
            <w:tcW w:w="3039" w:type="dxa"/>
            <w:tcBorders>
              <w:top w:val="single" w:sz="4" w:space="0" w:color="auto"/>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Алтай</w:t>
            </w:r>
          </w:p>
        </w:tc>
        <w:tc>
          <w:tcPr>
            <w:tcW w:w="3039" w:type="dxa"/>
            <w:tcBorders>
              <w:top w:val="nil"/>
              <w:left w:val="nil"/>
              <w:bottom w:val="nil"/>
              <w:right w:val="nil"/>
            </w:tcBorders>
          </w:tcPr>
          <w:p w:rsidR="008A7DCD" w:rsidRDefault="008A7DCD">
            <w:pPr>
              <w:pStyle w:val="ConsPlusNormal"/>
              <w:jc w:val="center"/>
            </w:pPr>
            <w:r>
              <w:t>0,5103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lastRenderedPageBreak/>
              <w:t>Республика Башкортостан</w:t>
            </w:r>
          </w:p>
        </w:tc>
        <w:tc>
          <w:tcPr>
            <w:tcW w:w="3039" w:type="dxa"/>
            <w:tcBorders>
              <w:top w:val="nil"/>
              <w:left w:val="nil"/>
              <w:bottom w:val="nil"/>
              <w:right w:val="nil"/>
            </w:tcBorders>
          </w:tcPr>
          <w:p w:rsidR="008A7DCD" w:rsidRDefault="008A7DCD">
            <w:pPr>
              <w:pStyle w:val="ConsPlusNormal"/>
              <w:jc w:val="center"/>
            </w:pPr>
            <w:r>
              <w:t>0,3850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Бурятия</w:t>
            </w:r>
          </w:p>
        </w:tc>
        <w:tc>
          <w:tcPr>
            <w:tcW w:w="3039" w:type="dxa"/>
            <w:tcBorders>
              <w:top w:val="nil"/>
              <w:left w:val="nil"/>
              <w:bottom w:val="nil"/>
              <w:right w:val="nil"/>
            </w:tcBorders>
          </w:tcPr>
          <w:p w:rsidR="008A7DCD" w:rsidRDefault="008A7DCD">
            <w:pPr>
              <w:pStyle w:val="ConsPlusNormal"/>
              <w:jc w:val="center"/>
            </w:pPr>
            <w:r>
              <w:t>0,5080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Дагестан</w:t>
            </w:r>
          </w:p>
        </w:tc>
        <w:tc>
          <w:tcPr>
            <w:tcW w:w="3039" w:type="dxa"/>
            <w:tcBorders>
              <w:top w:val="nil"/>
              <w:left w:val="nil"/>
              <w:bottom w:val="nil"/>
              <w:right w:val="nil"/>
            </w:tcBorders>
          </w:tcPr>
          <w:p w:rsidR="008A7DCD" w:rsidRDefault="008A7DCD">
            <w:pPr>
              <w:pStyle w:val="ConsPlusNormal"/>
              <w:jc w:val="center"/>
            </w:pPr>
            <w:r>
              <w:t>0,3363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Ингушетия</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Кабардино-Балкарская Республика</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Калмыкия</w:t>
            </w:r>
          </w:p>
        </w:tc>
        <w:tc>
          <w:tcPr>
            <w:tcW w:w="3039" w:type="dxa"/>
            <w:tcBorders>
              <w:top w:val="nil"/>
              <w:left w:val="nil"/>
              <w:bottom w:val="nil"/>
              <w:right w:val="nil"/>
            </w:tcBorders>
          </w:tcPr>
          <w:p w:rsidR="008A7DCD" w:rsidRDefault="008A7DCD">
            <w:pPr>
              <w:pStyle w:val="ConsPlusNormal"/>
              <w:jc w:val="center"/>
            </w:pPr>
            <w:r>
              <w:t>0,3567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Карачаево-Черкесская Республика</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Карелия</w:t>
            </w:r>
          </w:p>
        </w:tc>
        <w:tc>
          <w:tcPr>
            <w:tcW w:w="3039" w:type="dxa"/>
            <w:tcBorders>
              <w:top w:val="nil"/>
              <w:left w:val="nil"/>
              <w:bottom w:val="nil"/>
              <w:right w:val="nil"/>
            </w:tcBorders>
          </w:tcPr>
          <w:p w:rsidR="008A7DCD" w:rsidRDefault="008A7DCD">
            <w:pPr>
              <w:pStyle w:val="ConsPlusNormal"/>
              <w:jc w:val="center"/>
            </w:pPr>
            <w:r>
              <w:t>0,5807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Коми</w:t>
            </w:r>
          </w:p>
        </w:tc>
        <w:tc>
          <w:tcPr>
            <w:tcW w:w="3039" w:type="dxa"/>
            <w:tcBorders>
              <w:top w:val="nil"/>
              <w:left w:val="nil"/>
              <w:bottom w:val="nil"/>
              <w:right w:val="nil"/>
            </w:tcBorders>
          </w:tcPr>
          <w:p w:rsidR="008A7DCD" w:rsidRDefault="008A7DCD">
            <w:pPr>
              <w:pStyle w:val="ConsPlusNormal"/>
              <w:jc w:val="center"/>
            </w:pPr>
            <w:r>
              <w:t>0,6227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Крым</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Марий Эл</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Мордовия</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Саха (Якутия)</w:t>
            </w:r>
          </w:p>
        </w:tc>
        <w:tc>
          <w:tcPr>
            <w:tcW w:w="3039" w:type="dxa"/>
            <w:tcBorders>
              <w:top w:val="nil"/>
              <w:left w:val="nil"/>
              <w:bottom w:val="nil"/>
              <w:right w:val="nil"/>
            </w:tcBorders>
          </w:tcPr>
          <w:p w:rsidR="008A7DCD" w:rsidRDefault="008A7DCD">
            <w:pPr>
              <w:pStyle w:val="ConsPlusNormal"/>
              <w:jc w:val="center"/>
            </w:pPr>
            <w:r>
              <w:t>0,7613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Северная Осетия - Алания</w:t>
            </w:r>
          </w:p>
        </w:tc>
        <w:tc>
          <w:tcPr>
            <w:tcW w:w="3039" w:type="dxa"/>
            <w:tcBorders>
              <w:top w:val="nil"/>
              <w:left w:val="nil"/>
              <w:bottom w:val="nil"/>
              <w:right w:val="nil"/>
            </w:tcBorders>
          </w:tcPr>
          <w:p w:rsidR="008A7DCD" w:rsidRDefault="008A7DCD">
            <w:pPr>
              <w:pStyle w:val="ConsPlusNormal"/>
              <w:jc w:val="center"/>
            </w:pPr>
            <w:r>
              <w:t>0,3423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Татарстан (Татарстан)</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Тыва</w:t>
            </w:r>
          </w:p>
        </w:tc>
        <w:tc>
          <w:tcPr>
            <w:tcW w:w="3039" w:type="dxa"/>
            <w:tcBorders>
              <w:top w:val="nil"/>
              <w:left w:val="nil"/>
              <w:bottom w:val="nil"/>
              <w:right w:val="nil"/>
            </w:tcBorders>
          </w:tcPr>
          <w:p w:rsidR="008A7DCD" w:rsidRDefault="008A7DCD">
            <w:pPr>
              <w:pStyle w:val="ConsPlusNormal"/>
              <w:jc w:val="center"/>
            </w:pPr>
            <w:r>
              <w:t>0,6470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Удмуртская Республика</w:t>
            </w:r>
          </w:p>
        </w:tc>
        <w:tc>
          <w:tcPr>
            <w:tcW w:w="3039" w:type="dxa"/>
            <w:tcBorders>
              <w:top w:val="nil"/>
              <w:left w:val="nil"/>
              <w:bottom w:val="nil"/>
              <w:right w:val="nil"/>
            </w:tcBorders>
          </w:tcPr>
          <w:p w:rsidR="008A7DCD" w:rsidRDefault="008A7DCD">
            <w:pPr>
              <w:pStyle w:val="ConsPlusNormal"/>
              <w:jc w:val="center"/>
            </w:pPr>
            <w:r>
              <w:t>0,3833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Республика Хакасия</w:t>
            </w:r>
          </w:p>
        </w:tc>
        <w:tc>
          <w:tcPr>
            <w:tcW w:w="3039" w:type="dxa"/>
            <w:tcBorders>
              <w:top w:val="nil"/>
              <w:left w:val="nil"/>
              <w:bottom w:val="nil"/>
              <w:right w:val="nil"/>
            </w:tcBorders>
          </w:tcPr>
          <w:p w:rsidR="008A7DCD" w:rsidRDefault="008A7DCD">
            <w:pPr>
              <w:pStyle w:val="ConsPlusNormal"/>
              <w:jc w:val="center"/>
            </w:pPr>
            <w:r>
              <w:t>0,5333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Чеченская Республика</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Чувашская Республика - Чувашия</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Алтайский край</w:t>
            </w:r>
          </w:p>
        </w:tc>
        <w:tc>
          <w:tcPr>
            <w:tcW w:w="3039" w:type="dxa"/>
            <w:tcBorders>
              <w:top w:val="nil"/>
              <w:left w:val="nil"/>
              <w:bottom w:val="nil"/>
              <w:right w:val="nil"/>
            </w:tcBorders>
          </w:tcPr>
          <w:p w:rsidR="008A7DCD" w:rsidRDefault="008A7DCD">
            <w:pPr>
              <w:pStyle w:val="ConsPlusNormal"/>
              <w:jc w:val="center"/>
            </w:pPr>
            <w:r>
              <w:t>0,4033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Забайкальский край</w:t>
            </w:r>
          </w:p>
        </w:tc>
        <w:tc>
          <w:tcPr>
            <w:tcW w:w="3039" w:type="dxa"/>
            <w:tcBorders>
              <w:top w:val="nil"/>
              <w:left w:val="nil"/>
              <w:bottom w:val="nil"/>
              <w:right w:val="nil"/>
            </w:tcBorders>
          </w:tcPr>
          <w:p w:rsidR="008A7DCD" w:rsidRDefault="008A7DCD">
            <w:pPr>
              <w:pStyle w:val="ConsPlusNormal"/>
              <w:jc w:val="center"/>
            </w:pPr>
            <w:r>
              <w:t>0,5093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Камчатский край</w:t>
            </w:r>
          </w:p>
        </w:tc>
        <w:tc>
          <w:tcPr>
            <w:tcW w:w="3039" w:type="dxa"/>
            <w:tcBorders>
              <w:top w:val="nil"/>
              <w:left w:val="nil"/>
              <w:bottom w:val="nil"/>
              <w:right w:val="nil"/>
            </w:tcBorders>
          </w:tcPr>
          <w:p w:rsidR="008A7DCD" w:rsidRDefault="008A7DCD">
            <w:pPr>
              <w:pStyle w:val="ConsPlusNormal"/>
              <w:jc w:val="center"/>
            </w:pPr>
            <w:r>
              <w:t>0,7767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Краснодарский край</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Красноярский край</w:t>
            </w:r>
          </w:p>
        </w:tc>
        <w:tc>
          <w:tcPr>
            <w:tcW w:w="3039" w:type="dxa"/>
            <w:tcBorders>
              <w:top w:val="nil"/>
              <w:left w:val="nil"/>
              <w:bottom w:val="nil"/>
              <w:right w:val="nil"/>
            </w:tcBorders>
          </w:tcPr>
          <w:p w:rsidR="008A7DCD" w:rsidRDefault="008A7DCD">
            <w:pPr>
              <w:pStyle w:val="ConsPlusNormal"/>
              <w:jc w:val="center"/>
            </w:pPr>
            <w:r>
              <w:t>0,5397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Пермский край</w:t>
            </w:r>
          </w:p>
        </w:tc>
        <w:tc>
          <w:tcPr>
            <w:tcW w:w="3039" w:type="dxa"/>
            <w:tcBorders>
              <w:top w:val="nil"/>
              <w:left w:val="nil"/>
              <w:bottom w:val="nil"/>
              <w:right w:val="nil"/>
            </w:tcBorders>
          </w:tcPr>
          <w:p w:rsidR="008A7DCD" w:rsidRDefault="008A7DCD">
            <w:pPr>
              <w:pStyle w:val="ConsPlusNormal"/>
              <w:jc w:val="center"/>
            </w:pPr>
            <w:r>
              <w:t>0,3853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Приморский край</w:t>
            </w:r>
          </w:p>
        </w:tc>
        <w:tc>
          <w:tcPr>
            <w:tcW w:w="3039" w:type="dxa"/>
            <w:tcBorders>
              <w:top w:val="nil"/>
              <w:left w:val="nil"/>
              <w:bottom w:val="nil"/>
              <w:right w:val="nil"/>
            </w:tcBorders>
          </w:tcPr>
          <w:p w:rsidR="008A7DCD" w:rsidRDefault="008A7DCD">
            <w:pPr>
              <w:pStyle w:val="ConsPlusNormal"/>
              <w:jc w:val="center"/>
            </w:pPr>
            <w:r>
              <w:t>0,5090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Ставропольский край</w:t>
            </w:r>
          </w:p>
        </w:tc>
        <w:tc>
          <w:tcPr>
            <w:tcW w:w="3039" w:type="dxa"/>
            <w:tcBorders>
              <w:top w:val="nil"/>
              <w:left w:val="nil"/>
              <w:bottom w:val="nil"/>
              <w:right w:val="nil"/>
            </w:tcBorders>
          </w:tcPr>
          <w:p w:rsidR="008A7DCD" w:rsidRDefault="008A7DCD">
            <w:pPr>
              <w:pStyle w:val="ConsPlusNormal"/>
              <w:jc w:val="center"/>
            </w:pPr>
            <w:r>
              <w:t>0,3347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Хабаровский край</w:t>
            </w:r>
          </w:p>
        </w:tc>
        <w:tc>
          <w:tcPr>
            <w:tcW w:w="3039" w:type="dxa"/>
            <w:tcBorders>
              <w:top w:val="nil"/>
              <w:left w:val="nil"/>
              <w:bottom w:val="nil"/>
              <w:right w:val="nil"/>
            </w:tcBorders>
          </w:tcPr>
          <w:p w:rsidR="008A7DCD" w:rsidRDefault="008A7DCD">
            <w:pPr>
              <w:pStyle w:val="ConsPlusNormal"/>
              <w:jc w:val="center"/>
            </w:pPr>
            <w:r>
              <w:t>0,5407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Амурская область</w:t>
            </w:r>
          </w:p>
        </w:tc>
        <w:tc>
          <w:tcPr>
            <w:tcW w:w="3039" w:type="dxa"/>
            <w:tcBorders>
              <w:top w:val="nil"/>
              <w:left w:val="nil"/>
              <w:bottom w:val="nil"/>
              <w:right w:val="nil"/>
            </w:tcBorders>
          </w:tcPr>
          <w:p w:rsidR="008A7DCD" w:rsidRDefault="008A7DCD">
            <w:pPr>
              <w:pStyle w:val="ConsPlusNormal"/>
              <w:jc w:val="center"/>
            </w:pPr>
            <w:r>
              <w:t>0,5317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lastRenderedPageBreak/>
              <w:t>Архангельская область</w:t>
            </w:r>
          </w:p>
        </w:tc>
        <w:tc>
          <w:tcPr>
            <w:tcW w:w="3039" w:type="dxa"/>
            <w:tcBorders>
              <w:top w:val="nil"/>
              <w:left w:val="nil"/>
              <w:bottom w:val="nil"/>
              <w:right w:val="nil"/>
            </w:tcBorders>
          </w:tcPr>
          <w:p w:rsidR="008A7DCD" w:rsidRDefault="008A7DCD">
            <w:pPr>
              <w:pStyle w:val="ConsPlusNormal"/>
              <w:jc w:val="center"/>
            </w:pPr>
            <w:r>
              <w:t>0,6010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Астраханская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Белгородская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Брянская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Владимирская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Волгоградская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Вологодская область</w:t>
            </w:r>
          </w:p>
        </w:tc>
        <w:tc>
          <w:tcPr>
            <w:tcW w:w="3039" w:type="dxa"/>
            <w:tcBorders>
              <w:top w:val="nil"/>
              <w:left w:val="nil"/>
              <w:bottom w:val="nil"/>
              <w:right w:val="nil"/>
            </w:tcBorders>
          </w:tcPr>
          <w:p w:rsidR="008A7DCD" w:rsidRDefault="008A7DCD">
            <w:pPr>
              <w:pStyle w:val="ConsPlusNormal"/>
              <w:jc w:val="center"/>
            </w:pPr>
            <w:r>
              <w:t>0,3923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Воронежская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Ивановская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tcPr>
          <w:p w:rsidR="008A7DCD" w:rsidRDefault="008A7DCD">
            <w:pPr>
              <w:pStyle w:val="ConsPlusNormal"/>
            </w:pPr>
            <w:r>
              <w:t>Иркутская область</w:t>
            </w:r>
          </w:p>
        </w:tc>
        <w:tc>
          <w:tcPr>
            <w:tcW w:w="3039" w:type="dxa"/>
            <w:tcBorders>
              <w:top w:val="nil"/>
              <w:left w:val="nil"/>
              <w:bottom w:val="nil"/>
              <w:right w:val="nil"/>
            </w:tcBorders>
          </w:tcPr>
          <w:p w:rsidR="008A7DCD" w:rsidRDefault="008A7DCD">
            <w:pPr>
              <w:pStyle w:val="ConsPlusNormal"/>
              <w:jc w:val="center"/>
            </w:pPr>
            <w:r>
              <w:t>0,5223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tcPr>
          <w:p w:rsidR="008A7DCD" w:rsidRDefault="008A7DCD">
            <w:pPr>
              <w:pStyle w:val="ConsPlusNormal"/>
            </w:pPr>
            <w:r>
              <w:t>Калининградская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tcPr>
          <w:p w:rsidR="008A7DCD" w:rsidRDefault="008A7DCD">
            <w:pPr>
              <w:pStyle w:val="ConsPlusNormal"/>
            </w:pPr>
            <w:r>
              <w:t>Калужская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Кемеровская область - Кузбасс</w:t>
            </w:r>
          </w:p>
        </w:tc>
        <w:tc>
          <w:tcPr>
            <w:tcW w:w="3039" w:type="dxa"/>
            <w:tcBorders>
              <w:top w:val="nil"/>
              <w:left w:val="nil"/>
              <w:bottom w:val="nil"/>
              <w:right w:val="nil"/>
            </w:tcBorders>
          </w:tcPr>
          <w:p w:rsidR="008A7DCD" w:rsidRDefault="008A7DCD">
            <w:pPr>
              <w:pStyle w:val="ConsPlusNormal"/>
              <w:jc w:val="center"/>
            </w:pPr>
            <w:r>
              <w:t>0,4333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Кировская область</w:t>
            </w:r>
          </w:p>
        </w:tc>
        <w:tc>
          <w:tcPr>
            <w:tcW w:w="3039" w:type="dxa"/>
            <w:tcBorders>
              <w:top w:val="nil"/>
              <w:left w:val="nil"/>
              <w:bottom w:val="nil"/>
              <w:right w:val="nil"/>
            </w:tcBorders>
          </w:tcPr>
          <w:p w:rsidR="008A7DCD" w:rsidRDefault="008A7DCD">
            <w:pPr>
              <w:pStyle w:val="ConsPlusNormal"/>
              <w:jc w:val="center"/>
            </w:pPr>
            <w:r>
              <w:t>0,3663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Костромская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Курганская область</w:t>
            </w:r>
          </w:p>
        </w:tc>
        <w:tc>
          <w:tcPr>
            <w:tcW w:w="3039" w:type="dxa"/>
            <w:tcBorders>
              <w:top w:val="nil"/>
              <w:left w:val="nil"/>
              <w:bottom w:val="nil"/>
              <w:right w:val="nil"/>
            </w:tcBorders>
          </w:tcPr>
          <w:p w:rsidR="008A7DCD" w:rsidRDefault="008A7DCD">
            <w:pPr>
              <w:pStyle w:val="ConsPlusNormal"/>
              <w:jc w:val="center"/>
            </w:pPr>
            <w:r>
              <w:t>0,3833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Курская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Ленинградская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Липецкая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Магаданская область</w:t>
            </w:r>
          </w:p>
        </w:tc>
        <w:tc>
          <w:tcPr>
            <w:tcW w:w="3039" w:type="dxa"/>
            <w:tcBorders>
              <w:top w:val="nil"/>
              <w:left w:val="nil"/>
              <w:bottom w:val="nil"/>
              <w:right w:val="nil"/>
            </w:tcBorders>
          </w:tcPr>
          <w:p w:rsidR="008A7DCD" w:rsidRDefault="008A7DCD">
            <w:pPr>
              <w:pStyle w:val="ConsPlusNormal"/>
              <w:jc w:val="center"/>
            </w:pPr>
            <w:r>
              <w:t>0,8343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Московская область</w:t>
            </w:r>
          </w:p>
        </w:tc>
        <w:tc>
          <w:tcPr>
            <w:tcW w:w="3039" w:type="dxa"/>
            <w:tcBorders>
              <w:top w:val="nil"/>
              <w:left w:val="nil"/>
              <w:bottom w:val="nil"/>
              <w:right w:val="nil"/>
            </w:tcBorders>
          </w:tcPr>
          <w:p w:rsidR="008A7DCD" w:rsidRDefault="008A7DCD">
            <w:pPr>
              <w:pStyle w:val="ConsPlusNormal"/>
              <w:jc w:val="center"/>
            </w:pPr>
            <w:r>
              <w:t>0,5165</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Мурманская область</w:t>
            </w:r>
          </w:p>
        </w:tc>
        <w:tc>
          <w:tcPr>
            <w:tcW w:w="3039" w:type="dxa"/>
            <w:tcBorders>
              <w:top w:val="nil"/>
              <w:left w:val="nil"/>
              <w:bottom w:val="nil"/>
              <w:right w:val="nil"/>
            </w:tcBorders>
          </w:tcPr>
          <w:p w:rsidR="008A7DCD" w:rsidRDefault="008A7DCD">
            <w:pPr>
              <w:pStyle w:val="ConsPlusNormal"/>
              <w:jc w:val="center"/>
            </w:pPr>
            <w:r>
              <w:t>0,7337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Нижегородская область</w:t>
            </w:r>
          </w:p>
        </w:tc>
        <w:tc>
          <w:tcPr>
            <w:tcW w:w="3039" w:type="dxa"/>
            <w:tcBorders>
              <w:top w:val="nil"/>
              <w:left w:val="nil"/>
              <w:bottom w:val="nil"/>
              <w:right w:val="nil"/>
            </w:tcBorders>
          </w:tcPr>
          <w:p w:rsidR="008A7DCD" w:rsidRDefault="008A7DCD">
            <w:pPr>
              <w:pStyle w:val="ConsPlusNormal"/>
              <w:jc w:val="center"/>
            </w:pPr>
            <w:r>
              <w:t>0,3353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Новгородская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Новосибирская область</w:t>
            </w:r>
          </w:p>
        </w:tc>
        <w:tc>
          <w:tcPr>
            <w:tcW w:w="3039" w:type="dxa"/>
            <w:tcBorders>
              <w:top w:val="nil"/>
              <w:left w:val="nil"/>
              <w:bottom w:val="nil"/>
              <w:right w:val="nil"/>
            </w:tcBorders>
          </w:tcPr>
          <w:p w:rsidR="008A7DCD" w:rsidRDefault="008A7DCD">
            <w:pPr>
              <w:pStyle w:val="ConsPlusNormal"/>
              <w:jc w:val="center"/>
            </w:pPr>
            <w:r>
              <w:t>0,4000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Омская область</w:t>
            </w:r>
          </w:p>
        </w:tc>
        <w:tc>
          <w:tcPr>
            <w:tcW w:w="3039" w:type="dxa"/>
            <w:tcBorders>
              <w:top w:val="nil"/>
              <w:left w:val="nil"/>
              <w:bottom w:val="nil"/>
              <w:right w:val="nil"/>
            </w:tcBorders>
          </w:tcPr>
          <w:p w:rsidR="008A7DCD" w:rsidRDefault="008A7DCD">
            <w:pPr>
              <w:pStyle w:val="ConsPlusNormal"/>
              <w:jc w:val="center"/>
            </w:pPr>
            <w:r>
              <w:t>0,3833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Оренбургская область</w:t>
            </w:r>
          </w:p>
        </w:tc>
        <w:tc>
          <w:tcPr>
            <w:tcW w:w="3039" w:type="dxa"/>
            <w:tcBorders>
              <w:top w:val="nil"/>
              <w:left w:val="nil"/>
              <w:bottom w:val="nil"/>
              <w:right w:val="nil"/>
            </w:tcBorders>
          </w:tcPr>
          <w:p w:rsidR="008A7DCD" w:rsidRDefault="008A7DCD">
            <w:pPr>
              <w:pStyle w:val="ConsPlusNormal"/>
              <w:jc w:val="center"/>
            </w:pPr>
            <w:r>
              <w:t>0,3833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Орловская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Пензенская область</w:t>
            </w:r>
          </w:p>
        </w:tc>
        <w:tc>
          <w:tcPr>
            <w:tcW w:w="3039" w:type="dxa"/>
            <w:tcBorders>
              <w:top w:val="nil"/>
              <w:left w:val="nil"/>
              <w:bottom w:val="nil"/>
              <w:right w:val="nil"/>
            </w:tcBorders>
          </w:tcPr>
          <w:p w:rsidR="008A7DCD" w:rsidRDefault="008A7DCD">
            <w:pPr>
              <w:pStyle w:val="ConsPlusNormal"/>
              <w:jc w:val="center"/>
            </w:pPr>
            <w:r>
              <w:t>0,3367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Псковская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lastRenderedPageBreak/>
              <w:t>Ростовская область</w:t>
            </w:r>
          </w:p>
        </w:tc>
        <w:tc>
          <w:tcPr>
            <w:tcW w:w="3039" w:type="dxa"/>
            <w:tcBorders>
              <w:top w:val="nil"/>
              <w:left w:val="nil"/>
              <w:bottom w:val="nil"/>
              <w:right w:val="nil"/>
            </w:tcBorders>
          </w:tcPr>
          <w:p w:rsidR="008A7DCD" w:rsidRDefault="008A7DCD">
            <w:pPr>
              <w:pStyle w:val="ConsPlusNormal"/>
              <w:jc w:val="center"/>
            </w:pPr>
            <w:r>
              <w:t>0,3340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Рязанская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Самарская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Саратовская область</w:t>
            </w:r>
          </w:p>
        </w:tc>
        <w:tc>
          <w:tcPr>
            <w:tcW w:w="3039" w:type="dxa"/>
            <w:tcBorders>
              <w:top w:val="nil"/>
              <w:left w:val="nil"/>
              <w:bottom w:val="nil"/>
              <w:right w:val="nil"/>
            </w:tcBorders>
          </w:tcPr>
          <w:p w:rsidR="008A7DCD" w:rsidRDefault="008A7DCD">
            <w:pPr>
              <w:pStyle w:val="ConsPlusNormal"/>
              <w:jc w:val="center"/>
            </w:pPr>
            <w:r>
              <w:t>0,3337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Сахалинская область</w:t>
            </w:r>
          </w:p>
        </w:tc>
        <w:tc>
          <w:tcPr>
            <w:tcW w:w="3039" w:type="dxa"/>
            <w:tcBorders>
              <w:top w:val="nil"/>
              <w:left w:val="nil"/>
              <w:bottom w:val="nil"/>
              <w:right w:val="nil"/>
            </w:tcBorders>
          </w:tcPr>
          <w:p w:rsidR="008A7DCD" w:rsidRDefault="008A7DCD">
            <w:pPr>
              <w:pStyle w:val="ConsPlusNormal"/>
              <w:jc w:val="center"/>
            </w:pPr>
            <w:r>
              <w:t>0,6573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Свердловская область</w:t>
            </w:r>
          </w:p>
        </w:tc>
        <w:tc>
          <w:tcPr>
            <w:tcW w:w="3039" w:type="dxa"/>
            <w:tcBorders>
              <w:top w:val="nil"/>
              <w:left w:val="nil"/>
              <w:bottom w:val="nil"/>
              <w:right w:val="nil"/>
            </w:tcBorders>
          </w:tcPr>
          <w:p w:rsidR="008A7DCD" w:rsidRDefault="008A7DCD">
            <w:pPr>
              <w:pStyle w:val="ConsPlusNormal"/>
              <w:jc w:val="center"/>
            </w:pPr>
            <w:r>
              <w:t>0,3860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Смоленская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Тамбовская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Тверская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Томская область</w:t>
            </w:r>
          </w:p>
        </w:tc>
        <w:tc>
          <w:tcPr>
            <w:tcW w:w="3039" w:type="dxa"/>
            <w:tcBorders>
              <w:top w:val="nil"/>
              <w:left w:val="nil"/>
              <w:bottom w:val="nil"/>
              <w:right w:val="nil"/>
            </w:tcBorders>
          </w:tcPr>
          <w:p w:rsidR="008A7DCD" w:rsidRDefault="008A7DCD">
            <w:pPr>
              <w:pStyle w:val="ConsPlusNormal"/>
              <w:jc w:val="center"/>
            </w:pPr>
            <w:r>
              <w:t>0,4863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Тульская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Тюменская область</w:t>
            </w:r>
          </w:p>
        </w:tc>
        <w:tc>
          <w:tcPr>
            <w:tcW w:w="3039" w:type="dxa"/>
            <w:tcBorders>
              <w:top w:val="nil"/>
              <w:left w:val="nil"/>
              <w:bottom w:val="nil"/>
              <w:right w:val="nil"/>
            </w:tcBorders>
          </w:tcPr>
          <w:p w:rsidR="008A7DCD" w:rsidRDefault="008A7DCD">
            <w:pPr>
              <w:pStyle w:val="ConsPlusNormal"/>
              <w:jc w:val="center"/>
            </w:pPr>
            <w:r>
              <w:t>0,3867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Ульяновская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Челябинская область</w:t>
            </w:r>
          </w:p>
        </w:tc>
        <w:tc>
          <w:tcPr>
            <w:tcW w:w="3039" w:type="dxa"/>
            <w:tcBorders>
              <w:top w:val="nil"/>
              <w:left w:val="nil"/>
              <w:bottom w:val="nil"/>
              <w:right w:val="nil"/>
            </w:tcBorders>
          </w:tcPr>
          <w:p w:rsidR="008A7DCD" w:rsidRDefault="008A7DCD">
            <w:pPr>
              <w:pStyle w:val="ConsPlusNormal"/>
              <w:jc w:val="center"/>
            </w:pPr>
            <w:r>
              <w:t>0,3867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Ярославская область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город федерального значения Москва</w:t>
            </w:r>
          </w:p>
        </w:tc>
        <w:tc>
          <w:tcPr>
            <w:tcW w:w="3039" w:type="dxa"/>
            <w:tcBorders>
              <w:top w:val="nil"/>
              <w:left w:val="nil"/>
              <w:bottom w:val="nil"/>
              <w:right w:val="nil"/>
            </w:tcBorders>
          </w:tcPr>
          <w:p w:rsidR="008A7DCD" w:rsidRDefault="008A7DCD">
            <w:pPr>
              <w:pStyle w:val="ConsPlusNormal"/>
              <w:jc w:val="center"/>
            </w:pPr>
            <w:r>
              <w:t>0,8335</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город федерального значения Санкт-Петербург</w:t>
            </w:r>
          </w:p>
        </w:tc>
        <w:tc>
          <w:tcPr>
            <w:tcW w:w="3039" w:type="dxa"/>
            <w:tcBorders>
              <w:top w:val="nil"/>
              <w:left w:val="nil"/>
              <w:bottom w:val="nil"/>
              <w:right w:val="nil"/>
            </w:tcBorders>
          </w:tcPr>
          <w:p w:rsidR="008A7DCD" w:rsidRDefault="008A7DCD">
            <w:pPr>
              <w:pStyle w:val="ConsPlusNormal"/>
              <w:jc w:val="center"/>
            </w:pPr>
            <w:r>
              <w:t>0,6009</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город федерального значения Севастополь</w:t>
            </w:r>
          </w:p>
        </w:tc>
        <w:tc>
          <w:tcPr>
            <w:tcW w:w="3039" w:type="dxa"/>
            <w:tcBorders>
              <w:top w:val="nil"/>
              <w:left w:val="nil"/>
              <w:bottom w:val="nil"/>
              <w:right w:val="nil"/>
            </w:tcBorders>
          </w:tcPr>
          <w:p w:rsidR="008A7DCD" w:rsidRDefault="008A7DCD">
            <w:pPr>
              <w:pStyle w:val="ConsPlusNormal"/>
              <w:jc w:val="center"/>
            </w:pPr>
            <w:r>
              <w:t>0,3333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Еврейская автономная область</w:t>
            </w:r>
          </w:p>
        </w:tc>
        <w:tc>
          <w:tcPr>
            <w:tcW w:w="3039" w:type="dxa"/>
            <w:tcBorders>
              <w:top w:val="nil"/>
              <w:left w:val="nil"/>
              <w:bottom w:val="nil"/>
              <w:right w:val="nil"/>
            </w:tcBorders>
          </w:tcPr>
          <w:p w:rsidR="008A7DCD" w:rsidRDefault="008A7DCD">
            <w:pPr>
              <w:pStyle w:val="ConsPlusNormal"/>
              <w:jc w:val="center"/>
            </w:pPr>
            <w:r>
              <w:t>0,5183</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Ненецкий автономный округ</w:t>
            </w:r>
          </w:p>
        </w:tc>
        <w:tc>
          <w:tcPr>
            <w:tcW w:w="3039" w:type="dxa"/>
            <w:tcBorders>
              <w:top w:val="nil"/>
              <w:left w:val="nil"/>
              <w:bottom w:val="nil"/>
              <w:right w:val="nil"/>
            </w:tcBorders>
          </w:tcPr>
          <w:p w:rsidR="008A7DCD" w:rsidRDefault="008A7DCD">
            <w:pPr>
              <w:pStyle w:val="ConsPlusNormal"/>
              <w:jc w:val="center"/>
            </w:pPr>
            <w:r>
              <w:t>0,7667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Ханты-Мансийский автономный округ - Югра</w:t>
            </w:r>
          </w:p>
        </w:tc>
        <w:tc>
          <w:tcPr>
            <w:tcW w:w="3039" w:type="dxa"/>
            <w:tcBorders>
              <w:top w:val="nil"/>
              <w:left w:val="nil"/>
              <w:bottom w:val="nil"/>
              <w:right w:val="nil"/>
            </w:tcBorders>
          </w:tcPr>
          <w:p w:rsidR="008A7DCD" w:rsidRDefault="008A7DCD">
            <w:pPr>
              <w:pStyle w:val="ConsPlusNormal"/>
              <w:jc w:val="center"/>
            </w:pPr>
            <w:r>
              <w:t>0,6697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Чукотский автономный округ</w:t>
            </w:r>
          </w:p>
        </w:tc>
        <w:tc>
          <w:tcPr>
            <w:tcW w:w="3039" w:type="dxa"/>
            <w:tcBorders>
              <w:top w:val="nil"/>
              <w:left w:val="nil"/>
              <w:bottom w:val="nil"/>
              <w:right w:val="nil"/>
            </w:tcBorders>
          </w:tcPr>
          <w:p w:rsidR="008A7DCD" w:rsidRDefault="008A7DCD">
            <w:pPr>
              <w:pStyle w:val="ConsPlusNormal"/>
              <w:jc w:val="center"/>
            </w:pPr>
            <w:r>
              <w:t>1,0000</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nil"/>
              <w:right w:val="nil"/>
            </w:tcBorders>
            <w:vAlign w:val="bottom"/>
          </w:tcPr>
          <w:p w:rsidR="008A7DCD" w:rsidRDefault="008A7DCD">
            <w:pPr>
              <w:pStyle w:val="ConsPlusNormal"/>
            </w:pPr>
            <w:r>
              <w:t>Ямало-Ненецкий автономный округ</w:t>
            </w:r>
          </w:p>
        </w:tc>
        <w:tc>
          <w:tcPr>
            <w:tcW w:w="3039" w:type="dxa"/>
            <w:tcBorders>
              <w:top w:val="nil"/>
              <w:left w:val="nil"/>
              <w:bottom w:val="nil"/>
              <w:right w:val="nil"/>
            </w:tcBorders>
          </w:tcPr>
          <w:p w:rsidR="008A7DCD" w:rsidRDefault="008A7DCD">
            <w:pPr>
              <w:pStyle w:val="ConsPlusNormal"/>
              <w:jc w:val="center"/>
            </w:pPr>
            <w:r>
              <w:t>0,7667</w:t>
            </w:r>
          </w:p>
        </w:tc>
      </w:tr>
      <w:tr w:rsidR="008A7DCD">
        <w:tblPrEx>
          <w:tblBorders>
            <w:left w:val="none" w:sz="0" w:space="0" w:color="auto"/>
            <w:right w:val="none" w:sz="0" w:space="0" w:color="auto"/>
            <w:insideH w:val="none" w:sz="0" w:space="0" w:color="auto"/>
            <w:insideV w:val="none" w:sz="0" w:space="0" w:color="auto"/>
          </w:tblBorders>
        </w:tblPrEx>
        <w:tc>
          <w:tcPr>
            <w:tcW w:w="6032" w:type="dxa"/>
            <w:tcBorders>
              <w:top w:val="nil"/>
              <w:left w:val="nil"/>
              <w:bottom w:val="single" w:sz="4" w:space="0" w:color="auto"/>
              <w:right w:val="nil"/>
            </w:tcBorders>
            <w:vAlign w:val="bottom"/>
          </w:tcPr>
          <w:p w:rsidR="008A7DCD" w:rsidRDefault="008A7DCD">
            <w:pPr>
              <w:pStyle w:val="ConsPlusNormal"/>
            </w:pPr>
            <w:r>
              <w:t>город Байконур</w:t>
            </w:r>
          </w:p>
        </w:tc>
        <w:tc>
          <w:tcPr>
            <w:tcW w:w="3039" w:type="dxa"/>
            <w:tcBorders>
              <w:top w:val="nil"/>
              <w:left w:val="nil"/>
              <w:bottom w:val="single" w:sz="4" w:space="0" w:color="auto"/>
              <w:right w:val="nil"/>
            </w:tcBorders>
          </w:tcPr>
          <w:p w:rsidR="008A7DCD" w:rsidRDefault="008A7DCD">
            <w:pPr>
              <w:pStyle w:val="ConsPlusNormal"/>
              <w:jc w:val="center"/>
            </w:pPr>
            <w:r>
              <w:t>0,4667</w:t>
            </w:r>
          </w:p>
        </w:tc>
      </w:tr>
    </w:tbl>
    <w:p w:rsidR="008A7DCD" w:rsidRDefault="008A7DCD">
      <w:pPr>
        <w:pStyle w:val="ConsPlusNormal"/>
        <w:jc w:val="both"/>
      </w:pPr>
    </w:p>
    <w:p w:rsidR="008A7DCD" w:rsidRDefault="008A7DCD">
      <w:pPr>
        <w:pStyle w:val="ConsPlusNormal"/>
        <w:jc w:val="both"/>
      </w:pPr>
    </w:p>
    <w:p w:rsidR="008A7DCD" w:rsidRDefault="008A7DCD">
      <w:pPr>
        <w:pStyle w:val="ConsPlusNormal"/>
        <w:pBdr>
          <w:top w:val="single" w:sz="6" w:space="0" w:color="auto"/>
        </w:pBdr>
        <w:spacing w:before="100" w:after="100"/>
        <w:jc w:val="both"/>
        <w:rPr>
          <w:sz w:val="2"/>
          <w:szCs w:val="2"/>
        </w:rPr>
      </w:pPr>
    </w:p>
    <w:p w:rsidR="008C7CC8" w:rsidRDefault="008C7CC8"/>
    <w:sectPr w:rsidR="008C7CC8" w:rsidSect="008D66D4">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8A7DCD"/>
    <w:rsid w:val="008A7DCD"/>
    <w:rsid w:val="008C7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C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D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7D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D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D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D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7454950AAC55DE786DB9946AB711FF4D874F26E4A2D9B1F51DD6446CC92E5939EEB106472F2F476F0A3AD7847968536B1FD11269C390EF19CEK" TargetMode="External"/><Relationship Id="rId13" Type="http://schemas.openxmlformats.org/officeDocument/2006/relationships/hyperlink" Target="consultantplus://offline/ref=117454950AAC55DE786DB9946AB711FF4D854227E1A3D9B1F51DD6446CC92E5939EEB106472E2E47600A3AD7847968536B1FD11269C390EF19CEK" TargetMode="External"/><Relationship Id="rId18" Type="http://schemas.openxmlformats.org/officeDocument/2006/relationships/hyperlink" Target="consultantplus://offline/ref=117454950AAC55DE786DB9946AB711FF4D854227E1A3D9B1F51DD6446CC92E5939EEB106472E2E47600A3AD7847968536B1FD11269C390EF19CEK" TargetMode="External"/><Relationship Id="rId26" Type="http://schemas.openxmlformats.org/officeDocument/2006/relationships/hyperlink" Target="consultantplus://offline/ref=117454950AAC55DE786DB9946AB711FF4D854227E1A3D9B1F51DD6446CC92E5939EEB106472E2E47600A3AD7847968536B1FD11269C390EF19CEK" TargetMode="External"/><Relationship Id="rId39" Type="http://schemas.openxmlformats.org/officeDocument/2006/relationships/hyperlink" Target="consultantplus://offline/ref=117454950AAC55DE786DB9946AB711FF4D874F26E4A2D9B1F51DD6446CC92E5939EEB106472F2F476F0A3AD7847968536B1FD11269C390EF19CEK" TargetMode="External"/><Relationship Id="rId3" Type="http://schemas.openxmlformats.org/officeDocument/2006/relationships/webSettings" Target="webSettings.xml"/><Relationship Id="rId21" Type="http://schemas.openxmlformats.org/officeDocument/2006/relationships/hyperlink" Target="consultantplus://offline/ref=117454950AAC55DE786DB9946AB711FF4D874F26E4A2D9B1F51DD6446CC92E5939EEB106472F2F476F0A3AD7847968536B1FD11269C390EF19CEK" TargetMode="External"/><Relationship Id="rId34" Type="http://schemas.openxmlformats.org/officeDocument/2006/relationships/hyperlink" Target="consultantplus://offline/ref=117454950AAC55DE786DB9946AB711FF4D874F26E4A2D9B1F51DD6446CC92E5939EEB106472F2F476F0A3AD7847968536B1FD11269C390EF19CEK" TargetMode="External"/><Relationship Id="rId42" Type="http://schemas.openxmlformats.org/officeDocument/2006/relationships/hyperlink" Target="consultantplus://offline/ref=117454950AAC55DE786DB9946AB711FF4D874F26E4A2D9B1F51DD6446CC92E5939EEB106472F2F476F0A3AD7847968536B1FD11269C390EF19CEK" TargetMode="External"/><Relationship Id="rId7" Type="http://schemas.openxmlformats.org/officeDocument/2006/relationships/hyperlink" Target="consultantplus://offline/ref=117454950AAC55DE786DB9946AB711FF4D85422DE4A3D9B1F51DD6446CC92E5939EEB1064426241336453B8BC32C7B506A1FD313751CC1K" TargetMode="External"/><Relationship Id="rId12" Type="http://schemas.openxmlformats.org/officeDocument/2006/relationships/hyperlink" Target="consultantplus://offline/ref=117454950AAC55DE786DB9946AB711FF4D82492CE5A4D9B1F51DD6446CC92E5939EEB10643292E4C33502AD3CD2F654E6B00CF1177C319C0K" TargetMode="External"/><Relationship Id="rId17" Type="http://schemas.openxmlformats.org/officeDocument/2006/relationships/hyperlink" Target="consultantplus://offline/ref=117454950AAC55DE786DB9946AB711FF4D874F26E4A2D9B1F51DD6446CC92E5939EEB106472F2F476F0A3AD7847968536B1FD11269C390EF19CEK" TargetMode="External"/><Relationship Id="rId25" Type="http://schemas.openxmlformats.org/officeDocument/2006/relationships/hyperlink" Target="consultantplus://offline/ref=117454950AAC55DE786DB9946AB711FF4D87422DE2AFD9B1F51DD6446CC92E5939EEB106472F2A40610A3AD7847968536B1FD11269C390EF19CEK" TargetMode="External"/><Relationship Id="rId33" Type="http://schemas.openxmlformats.org/officeDocument/2006/relationships/hyperlink" Target="consultantplus://offline/ref=117454950AAC55DE786DB9946AB711FF4D854227E1A3D9B1F51DD6446CC92E5939EEB106472E2E47600A3AD7847968536B1FD11269C390EF19CEK" TargetMode="External"/><Relationship Id="rId38" Type="http://schemas.openxmlformats.org/officeDocument/2006/relationships/hyperlink" Target="consultantplus://offline/ref=117454950AAC55DE786DB08D6DB711FF48854927E2A4D9B1F51DD6446CC92E5939EEB106472F2F476E0A3AD7847968536B1FD11269C390EF19CEK" TargetMode="External"/><Relationship Id="rId2" Type="http://schemas.openxmlformats.org/officeDocument/2006/relationships/settings" Target="settings.xml"/><Relationship Id="rId16" Type="http://schemas.openxmlformats.org/officeDocument/2006/relationships/hyperlink" Target="consultantplus://offline/ref=117454950AAC55DE786DB9946AB711FF4D854227E1A3D9B1F51DD6446CC92E5939EEB106472E2E47600A3AD7847968536B1FD11269C390EF19CEK" TargetMode="External"/><Relationship Id="rId20" Type="http://schemas.openxmlformats.org/officeDocument/2006/relationships/hyperlink" Target="consultantplus://offline/ref=117454950AAC55DE786DB9946AB711FF4D854227E1A3D9B1F51DD6446CC92E5939EEB106472E2E47600A3AD7847968536B1FD11269C390EF19CEK" TargetMode="External"/><Relationship Id="rId29" Type="http://schemas.openxmlformats.org/officeDocument/2006/relationships/hyperlink" Target="consultantplus://offline/ref=117454950AAC55DE786DB08D6DB711FF48874D2CE5A0D9B1F51DD6446CC92E5939EEB106472F2F476E0A3AD7847968536B1FD11269C390EF19CEK" TargetMode="External"/><Relationship Id="rId41" Type="http://schemas.openxmlformats.org/officeDocument/2006/relationships/hyperlink" Target="consultantplus://offline/ref=117454950AAC55DE786DB9946AB711FF4D854227E1A3D9B1F51DD6446CC92E5939EEB106472E2E47600A3AD7847968536B1FD11269C390EF19CEK" TargetMode="External"/><Relationship Id="rId1" Type="http://schemas.openxmlformats.org/officeDocument/2006/relationships/styles" Target="styles.xml"/><Relationship Id="rId6" Type="http://schemas.openxmlformats.org/officeDocument/2006/relationships/hyperlink" Target="consultantplus://offline/ref=117454950AAC55DE786DB9946AB711FF4D844C26E7AED9B1F51DD6446CC92E5939EEB10345262B4C33502AD3CD2F654E6B00CF1177C319C0K" TargetMode="External"/><Relationship Id="rId11" Type="http://schemas.openxmlformats.org/officeDocument/2006/relationships/hyperlink" Target="consultantplus://offline/ref=117454950AAC55DE786DB9946AB711FF4D87492DE1A7D9B1F51DD6446CC92E5939EEB1054C7B7E03320C6D86DE2C644E6901D311C3K" TargetMode="External"/><Relationship Id="rId24" Type="http://schemas.openxmlformats.org/officeDocument/2006/relationships/hyperlink" Target="consultantplus://offline/ref=117454950AAC55DE786DB9946AB711FF4D874F26E4A2D9B1F51DD6446CC92E5939EEB106472F2F476F0A3AD7847968536B1FD11269C390EF19CEK" TargetMode="External"/><Relationship Id="rId32" Type="http://schemas.openxmlformats.org/officeDocument/2006/relationships/hyperlink" Target="consultantplus://offline/ref=117454950AAC55DE786DB9946AB711FF4D874F26E4A2D9B1F51DD6446CC92E5939EEB106472F2F476F0A3AD7847968536B1FD11269C390EF19CEK" TargetMode="External"/><Relationship Id="rId37" Type="http://schemas.openxmlformats.org/officeDocument/2006/relationships/hyperlink" Target="consultantplus://offline/ref=117454950AAC55DE786DB9946AB711FF4D854227E1A3D9B1F51DD6446CC92E5939EEB106472E2E47600A3AD7847968536B1FD11269C390EF19CEK" TargetMode="External"/><Relationship Id="rId40" Type="http://schemas.openxmlformats.org/officeDocument/2006/relationships/hyperlink" Target="consultantplus://offline/ref=117454950AAC55DE786DB9946AB711FF4D87422DE2AFD9B1F51DD6446CC92E5939EEB106472F2A40610A3AD7847968536B1FD11269C390EF19CEK" TargetMode="External"/><Relationship Id="rId5" Type="http://schemas.openxmlformats.org/officeDocument/2006/relationships/hyperlink" Target="consultantplus://offline/ref=117454950AAC55DE786DB9946AB711FF4D854227EAA5D9B1F51DD6446CC92E5939EEB106472F2F46610A3AD7847968536B1FD11269C390EF19CEK" TargetMode="External"/><Relationship Id="rId15" Type="http://schemas.openxmlformats.org/officeDocument/2006/relationships/hyperlink" Target="consultantplus://offline/ref=117454950AAC55DE786DB9946AB711FF4D874F26E4A2D9B1F51DD6446CC92E5939EEB106472F2F476F0A3AD7847968536B1FD11269C390EF19CEK" TargetMode="External"/><Relationship Id="rId23" Type="http://schemas.openxmlformats.org/officeDocument/2006/relationships/hyperlink" Target="consultantplus://offline/ref=117454950AAC55DE786DB08D6DB711FF48854927E2A4D9B1F51DD6446CC92E5939EEB106472F2F476E0A3AD7847968536B1FD11269C390EF19CEK" TargetMode="External"/><Relationship Id="rId28" Type="http://schemas.openxmlformats.org/officeDocument/2006/relationships/hyperlink" Target="consultantplus://offline/ref=117454950AAC55DE786DB9946AB711FF4D854227E1A3D9B1F51DD6446CC92E5939EEB106472E2E47600A3AD7847968536B1FD11269C390EF19CEK" TargetMode="External"/><Relationship Id="rId36" Type="http://schemas.openxmlformats.org/officeDocument/2006/relationships/hyperlink" Target="consultantplus://offline/ref=117454950AAC55DE786DB9946AB711FF4D874F26E4A2D9B1F51DD6446CC92E5939EEB106472F2F476F0A3AD7847968536B1FD11269C390EF19CEK" TargetMode="External"/><Relationship Id="rId10" Type="http://schemas.openxmlformats.org/officeDocument/2006/relationships/hyperlink" Target="consultantplus://offline/ref=117454950AAC55DE786DB9946AB711FF4D854227EAA5D9B1F51DD6446CC92E5939EEB106472F2F4E630A3AD7847968536B1FD11269C390EF19CEK" TargetMode="External"/><Relationship Id="rId19" Type="http://schemas.openxmlformats.org/officeDocument/2006/relationships/hyperlink" Target="consultantplus://offline/ref=117454950AAC55DE786DB9946AB711FF4D874F26E4A2D9B1F51DD6446CC92E5939EEB106472F2F476F0A3AD7847968536B1FD11269C390EF19CEK" TargetMode="External"/><Relationship Id="rId31" Type="http://schemas.openxmlformats.org/officeDocument/2006/relationships/hyperlink" Target="consultantplus://offline/ref=117454950AAC55DE786DB9946AB711FF4D854227E1A3D9B1F51DD6446CC92E5939EEB106472E2E47600A3AD7847968536B1FD11269C390EF19CEK"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117454950AAC55DE786DB9946AB711FF4D854227E1A3D9B1F51DD6446CC92E5939EEB106472E2E47600A3AD7847968536B1FD11269C390EF19CEK" TargetMode="External"/><Relationship Id="rId14" Type="http://schemas.openxmlformats.org/officeDocument/2006/relationships/hyperlink" Target="consultantplus://offline/ref=117454950AAC55DE786DB08D6DB711FF48874D2CE5A0D9B1F51DD6446CC92E5939EEB106472F2F476E0A3AD7847968536B1FD11269C390EF19CEK" TargetMode="External"/><Relationship Id="rId22" Type="http://schemas.openxmlformats.org/officeDocument/2006/relationships/hyperlink" Target="consultantplus://offline/ref=117454950AAC55DE786DB9946AB711FF4D854227E1A3D9B1F51DD6446CC92E5939EEB106472E2E47600A3AD7847968536B1FD11269C390EF19CEK" TargetMode="External"/><Relationship Id="rId27" Type="http://schemas.openxmlformats.org/officeDocument/2006/relationships/hyperlink" Target="consultantplus://offline/ref=117454950AAC55DE786DB9946AB711FF4D874F26E4A2D9B1F51DD6446CC92E5939EEB106472F2F476F0A3AD7847968536B1FD11269C390EF19CEK" TargetMode="External"/><Relationship Id="rId30" Type="http://schemas.openxmlformats.org/officeDocument/2006/relationships/hyperlink" Target="consultantplus://offline/ref=117454950AAC55DE786DB9946AB711FF4D874F26E4A2D9B1F51DD6446CC92E5939EEB106472F2F476F0A3AD7847968536B1FD11269C390EF19CEK" TargetMode="External"/><Relationship Id="rId35" Type="http://schemas.openxmlformats.org/officeDocument/2006/relationships/hyperlink" Target="consultantplus://offline/ref=117454950AAC55DE786DB9946AB711FF4D854227E1A3D9B1F51DD6446CC92E5939EEB106472E2E47600A3AD7847968536B1FD11269C390EF19CE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9072</Words>
  <Characters>51716</Characters>
  <Application>Microsoft Office Word</Application>
  <DocSecurity>0</DocSecurity>
  <Lines>430</Lines>
  <Paragraphs>121</Paragraphs>
  <ScaleCrop>false</ScaleCrop>
  <Company/>
  <LinksUpToDate>false</LinksUpToDate>
  <CharactersWithSpaces>60667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Торшхоев</dc:creator>
  <cp:lastModifiedBy>Торшхоев</cp:lastModifiedBy>
  <cp:revision>1</cp:revision>
  <dcterms:created xsi:type="dcterms:W3CDTF">2020-01-30T10:02:00Z</dcterms:created>
  <dcterms:modified xsi:type="dcterms:W3CDTF">2020-01-30T10:03:00Z</dcterms:modified>
</cp:coreProperties>
</file>